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1214"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58AB5026" w14:textId="77777777" w:rsidR="005456D8" w:rsidRPr="005C7EE8" w:rsidRDefault="005456D8" w:rsidP="006D40AB">
      <w:pPr>
        <w:pStyle w:val="Heading1"/>
        <w:spacing w:before="0" w:after="0"/>
        <w:rPr>
          <w:rFonts w:asciiTheme="minorHAnsi" w:hAnsiTheme="minorHAnsi" w:cs="Arial"/>
          <w:sz w:val="72"/>
          <w:szCs w:val="72"/>
          <w:lang w:val="en-GB"/>
        </w:rPr>
      </w:pPr>
    </w:p>
    <w:p w14:paraId="3F2E9533"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791EA5BB" w14:textId="77777777" w:rsidR="000B7741" w:rsidRPr="005C7EE8" w:rsidRDefault="000B7741" w:rsidP="006D40AB">
      <w:pPr>
        <w:pStyle w:val="Heading1"/>
        <w:spacing w:before="0" w:after="0"/>
        <w:rPr>
          <w:rFonts w:asciiTheme="minorHAnsi" w:hAnsiTheme="minorHAnsi" w:cs="Arial"/>
          <w:sz w:val="24"/>
          <w:szCs w:val="28"/>
          <w:lang w:val="en-GB"/>
        </w:rPr>
      </w:pPr>
    </w:p>
    <w:p w14:paraId="27C8FFD4" w14:textId="77777777" w:rsidR="000B7741" w:rsidRPr="005C7EE8" w:rsidRDefault="000B7741" w:rsidP="006D40AB">
      <w:pPr>
        <w:pStyle w:val="Heading1"/>
        <w:spacing w:before="0" w:after="0"/>
        <w:rPr>
          <w:rFonts w:asciiTheme="minorHAnsi" w:hAnsiTheme="minorHAnsi" w:cs="Arial"/>
          <w:sz w:val="28"/>
          <w:szCs w:val="28"/>
          <w:lang w:val="en-GB"/>
        </w:rPr>
      </w:pPr>
    </w:p>
    <w:p w14:paraId="650B3C75" w14:textId="77777777" w:rsidR="00D80C76" w:rsidRPr="00E05358" w:rsidRDefault="00864079"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Woodstock Bowls and Tennis Club</w:t>
      </w:r>
      <w:r w:rsidR="00261638" w:rsidRPr="00E05358">
        <w:rPr>
          <w:rFonts w:asciiTheme="minorHAnsi" w:hAnsiTheme="minorHAnsi" w:cs="Arial"/>
          <w:b/>
          <w:bCs/>
          <w:kern w:val="32"/>
          <w:sz w:val="56"/>
          <w:szCs w:val="72"/>
          <w:lang w:val="en-GB"/>
        </w:rPr>
        <w:t xml:space="preserve"> </w:t>
      </w:r>
    </w:p>
    <w:p w14:paraId="7B1B498A" w14:textId="77777777" w:rsidR="000B7741" w:rsidRPr="00E05358" w:rsidRDefault="000B7741" w:rsidP="006D40AB">
      <w:pPr>
        <w:pStyle w:val="Heading1"/>
        <w:spacing w:before="0" w:after="0"/>
        <w:rPr>
          <w:rFonts w:asciiTheme="minorHAnsi" w:hAnsiTheme="minorHAnsi" w:cs="Arial"/>
          <w:sz w:val="56"/>
          <w:szCs w:val="72"/>
          <w:lang w:val="en-GB"/>
        </w:rPr>
      </w:pPr>
    </w:p>
    <w:p w14:paraId="2A8DF114" w14:textId="77777777" w:rsidR="00597DA6" w:rsidRDefault="00597DA6" w:rsidP="006A7DE1">
      <w:pPr>
        <w:rPr>
          <w:rStyle w:val="Heading1Char"/>
          <w:rFonts w:ascii="Calibri" w:hAnsi="Calibri"/>
        </w:rPr>
      </w:pPr>
    </w:p>
    <w:p w14:paraId="22664D61" w14:textId="77777777" w:rsidR="00597DA6" w:rsidRDefault="00597DA6" w:rsidP="006A7DE1">
      <w:pPr>
        <w:rPr>
          <w:rStyle w:val="Heading1Char"/>
          <w:rFonts w:ascii="Calibri" w:hAnsi="Calibri"/>
        </w:rPr>
      </w:pPr>
    </w:p>
    <w:p w14:paraId="49B35628" w14:textId="77777777" w:rsidR="00597DA6" w:rsidRDefault="00597DA6" w:rsidP="006A7DE1">
      <w:pPr>
        <w:rPr>
          <w:rStyle w:val="Heading1Char"/>
          <w:rFonts w:ascii="Calibri" w:hAnsi="Calibri"/>
        </w:rPr>
      </w:pPr>
    </w:p>
    <w:p w14:paraId="7FFD2727" w14:textId="77777777" w:rsidR="00597DA6" w:rsidRDefault="00597DA6" w:rsidP="006A7DE1">
      <w:pPr>
        <w:rPr>
          <w:rStyle w:val="Heading1Char"/>
          <w:rFonts w:ascii="Calibri" w:hAnsi="Calibri"/>
        </w:rPr>
      </w:pPr>
    </w:p>
    <w:p w14:paraId="2DD3EF37" w14:textId="77777777" w:rsidR="00597DA6" w:rsidRDefault="00597DA6" w:rsidP="006A7DE1">
      <w:pPr>
        <w:rPr>
          <w:rStyle w:val="Heading1Char"/>
          <w:rFonts w:ascii="Calibri" w:hAnsi="Calibri"/>
        </w:rPr>
      </w:pPr>
    </w:p>
    <w:p w14:paraId="368CE81F" w14:textId="77777777" w:rsidR="00597DA6" w:rsidRDefault="00597DA6" w:rsidP="006A7DE1">
      <w:pPr>
        <w:rPr>
          <w:rStyle w:val="Heading1Char"/>
          <w:rFonts w:ascii="Calibri" w:hAnsi="Calibri"/>
        </w:rPr>
      </w:pPr>
    </w:p>
    <w:p w14:paraId="56B1D09E" w14:textId="77777777" w:rsidR="00597DA6" w:rsidRDefault="00597DA6" w:rsidP="006A7DE1">
      <w:pPr>
        <w:rPr>
          <w:rStyle w:val="Heading1Char"/>
          <w:rFonts w:ascii="Calibri" w:hAnsi="Calibri"/>
        </w:rPr>
      </w:pPr>
    </w:p>
    <w:p w14:paraId="7E9D11B0" w14:textId="77777777" w:rsidR="00597DA6" w:rsidRDefault="00597DA6" w:rsidP="006A7DE1">
      <w:pPr>
        <w:rPr>
          <w:rStyle w:val="Heading1Char"/>
          <w:rFonts w:ascii="Calibri" w:hAnsi="Calibri"/>
        </w:rPr>
      </w:pPr>
    </w:p>
    <w:p w14:paraId="6ABC9A66" w14:textId="77777777" w:rsidR="00597DA6" w:rsidRDefault="00597DA6" w:rsidP="006A7DE1">
      <w:pPr>
        <w:rPr>
          <w:rStyle w:val="Heading1Char"/>
          <w:rFonts w:ascii="Calibri" w:hAnsi="Calibri"/>
        </w:rPr>
      </w:pPr>
    </w:p>
    <w:p w14:paraId="607C38DC" w14:textId="77777777" w:rsidR="00597DA6" w:rsidRDefault="00597DA6" w:rsidP="006A7DE1">
      <w:pPr>
        <w:rPr>
          <w:rStyle w:val="Heading1Char"/>
          <w:rFonts w:ascii="Calibri" w:hAnsi="Calibri"/>
        </w:rPr>
      </w:pPr>
    </w:p>
    <w:p w14:paraId="4CC1ED66" w14:textId="77777777" w:rsidR="00597DA6" w:rsidRDefault="00597DA6" w:rsidP="006A7DE1">
      <w:pPr>
        <w:rPr>
          <w:rStyle w:val="Heading1Char"/>
          <w:rFonts w:ascii="Calibri" w:hAnsi="Calibri"/>
        </w:rPr>
      </w:pPr>
    </w:p>
    <w:p w14:paraId="46BD51C6" w14:textId="77777777" w:rsidR="00597DA6" w:rsidRDefault="00597DA6" w:rsidP="006A7DE1">
      <w:pPr>
        <w:rPr>
          <w:rStyle w:val="Heading1Char"/>
          <w:rFonts w:ascii="Calibri" w:hAnsi="Calibri"/>
        </w:rPr>
      </w:pPr>
    </w:p>
    <w:p w14:paraId="67F6EC19" w14:textId="77777777" w:rsidR="00597DA6" w:rsidRDefault="00597DA6" w:rsidP="006A7DE1">
      <w:pPr>
        <w:rPr>
          <w:rStyle w:val="Heading1Char"/>
          <w:rFonts w:ascii="Calibri" w:hAnsi="Calibri"/>
        </w:rPr>
      </w:pPr>
    </w:p>
    <w:p w14:paraId="06CC6CC1" w14:textId="77777777" w:rsidR="00597DA6" w:rsidRDefault="00597DA6" w:rsidP="006A7DE1">
      <w:pPr>
        <w:rPr>
          <w:rStyle w:val="Heading1Char"/>
          <w:rFonts w:ascii="Calibri" w:hAnsi="Calibri"/>
        </w:rPr>
      </w:pPr>
    </w:p>
    <w:p w14:paraId="41D2E4C4" w14:textId="389C4980" w:rsidR="00597DA6" w:rsidRDefault="00597DA6" w:rsidP="006A7DE1">
      <w:pPr>
        <w:rPr>
          <w:rStyle w:val="Heading1Char"/>
          <w:rFonts w:ascii="Calibri" w:hAnsi="Calibri"/>
          <w:sz w:val="28"/>
          <w:szCs w:val="28"/>
        </w:rPr>
      </w:pPr>
      <w:r w:rsidRPr="00597DA6">
        <w:rPr>
          <w:rStyle w:val="Heading1Char"/>
          <w:rFonts w:ascii="Calibri" w:hAnsi="Calibri"/>
          <w:sz w:val="28"/>
          <w:szCs w:val="28"/>
        </w:rPr>
        <w:t>Prepared by Jenny Royal, Welfare Officer</w:t>
      </w:r>
    </w:p>
    <w:p w14:paraId="5EBC7E80" w14:textId="6A9EFD76" w:rsidR="00597DA6" w:rsidRDefault="003D123E" w:rsidP="006A7DE1">
      <w:pPr>
        <w:rPr>
          <w:rStyle w:val="Heading1Char"/>
          <w:rFonts w:ascii="Calibri" w:hAnsi="Calibri"/>
          <w:sz w:val="28"/>
          <w:szCs w:val="28"/>
        </w:rPr>
      </w:pPr>
      <w:hyperlink r:id="rId12" w:history="1">
        <w:r w:rsidR="00597DA6" w:rsidRPr="0058015E">
          <w:rPr>
            <w:rStyle w:val="Hyperlink"/>
            <w:rFonts w:ascii="Calibri" w:hAnsi="Calibri"/>
            <w:kern w:val="32"/>
            <w:sz w:val="28"/>
            <w:szCs w:val="28"/>
          </w:rPr>
          <w:t>jennyroyal@email.com</w:t>
        </w:r>
      </w:hyperlink>
    </w:p>
    <w:p w14:paraId="004DEDE3" w14:textId="5B099C06" w:rsidR="00597DA6" w:rsidRDefault="00597DA6" w:rsidP="006A7DE1">
      <w:pPr>
        <w:rPr>
          <w:rStyle w:val="Heading1Char"/>
          <w:rFonts w:ascii="Calibri" w:hAnsi="Calibri"/>
          <w:sz w:val="28"/>
          <w:szCs w:val="28"/>
        </w:rPr>
      </w:pPr>
      <w:r>
        <w:rPr>
          <w:rStyle w:val="Heading1Char"/>
          <w:rFonts w:ascii="Calibri" w:hAnsi="Calibri"/>
          <w:sz w:val="28"/>
          <w:szCs w:val="28"/>
        </w:rPr>
        <w:t>September 2018</w:t>
      </w:r>
    </w:p>
    <w:p w14:paraId="706E85A2" w14:textId="77777777" w:rsidR="00597DA6" w:rsidRPr="00597DA6" w:rsidRDefault="00597DA6" w:rsidP="006A7DE1">
      <w:pPr>
        <w:rPr>
          <w:rStyle w:val="Heading1Char"/>
          <w:rFonts w:ascii="Calibri" w:hAnsi="Calibri"/>
          <w:sz w:val="28"/>
          <w:szCs w:val="28"/>
        </w:rPr>
      </w:pPr>
    </w:p>
    <w:p w14:paraId="38E30E5B"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79AA7CCA" w14:textId="77777777" w:rsidR="006349D0" w:rsidRPr="006A7DE1" w:rsidRDefault="006349D0" w:rsidP="006A7DE1">
      <w:pPr>
        <w:rPr>
          <w:rFonts w:asciiTheme="minorHAnsi" w:hAnsiTheme="minorHAnsi" w:cs="Arial"/>
          <w:b/>
          <w:sz w:val="22"/>
          <w:szCs w:val="22"/>
        </w:rPr>
      </w:pPr>
    </w:p>
    <w:p w14:paraId="1C825961"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4FABABCA"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585"/>
        <w:gridCol w:w="4472"/>
      </w:tblGrid>
      <w:tr w:rsidR="00DE5F9A" w14:paraId="0A9932DE" w14:textId="77777777" w:rsidTr="00404055">
        <w:tc>
          <w:tcPr>
            <w:tcW w:w="793" w:type="pct"/>
            <w:shd w:val="clear" w:color="auto" w:fill="8DB3E2" w:themeFill="text2" w:themeFillTint="66"/>
          </w:tcPr>
          <w:p w14:paraId="07EA3E27"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405F0282"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7F012BD"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700BAA82"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65028D12" wp14:editId="2DEAC6F4">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22DF4932" wp14:editId="6B07D2BC">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7AC46E59" w14:textId="77777777" w:rsidTr="00404055">
        <w:tc>
          <w:tcPr>
            <w:tcW w:w="793" w:type="pct"/>
            <w:shd w:val="clear" w:color="auto" w:fill="F2DBDB" w:themeFill="accent2" w:themeFillTint="33"/>
          </w:tcPr>
          <w:p w14:paraId="32412905"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08CF6B67"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185805F1"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03E8B8E2"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120970C6"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0F381807" w14:textId="77777777" w:rsidR="000C262E" w:rsidRPr="00DE5F9A" w:rsidRDefault="000C262E" w:rsidP="00DE5F9A">
            <w:pPr>
              <w:rPr>
                <w:rFonts w:asciiTheme="minorHAnsi" w:hAnsiTheme="minorHAnsi" w:cs="Arial"/>
                <w:sz w:val="22"/>
                <w:szCs w:val="22"/>
              </w:rPr>
            </w:pPr>
          </w:p>
          <w:p w14:paraId="75FE6B94"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3C71FEF5" w14:textId="77777777" w:rsidR="000C262E" w:rsidRDefault="000C262E" w:rsidP="006A7DE1">
            <w:pPr>
              <w:rPr>
                <w:rFonts w:asciiTheme="minorHAnsi" w:hAnsiTheme="minorHAnsi" w:cs="Arial"/>
                <w:b/>
                <w:sz w:val="22"/>
                <w:szCs w:val="22"/>
                <w:lang w:val="en-GB"/>
              </w:rPr>
            </w:pPr>
          </w:p>
          <w:p w14:paraId="7C4ECFF2"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262C72C1" wp14:editId="123B24B7">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768C7A09" w14:textId="77777777" w:rsidR="000C262E" w:rsidRDefault="000C262E" w:rsidP="001A7A87">
            <w:pPr>
              <w:jc w:val="right"/>
              <w:rPr>
                <w:rFonts w:asciiTheme="minorHAnsi" w:hAnsiTheme="minorHAnsi" w:cs="Arial"/>
                <w:b/>
                <w:sz w:val="22"/>
                <w:szCs w:val="22"/>
                <w:lang w:val="en-GB"/>
              </w:rPr>
            </w:pPr>
          </w:p>
          <w:p w14:paraId="0632A6AE"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60311AFB" w14:textId="77777777" w:rsidR="00864079"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864079">
              <w:rPr>
                <w:rFonts w:asciiTheme="minorHAnsi" w:hAnsiTheme="minorHAnsi" w:cs="Arial"/>
                <w:sz w:val="22"/>
                <w:szCs w:val="22"/>
              </w:rPr>
              <w:t>(</w:t>
            </w:r>
            <w:r w:rsidR="00864079" w:rsidRPr="00864079">
              <w:rPr>
                <w:rFonts w:asciiTheme="minorHAnsi" w:hAnsiTheme="minorHAnsi" w:cs="Arial"/>
                <w:sz w:val="22"/>
                <w:szCs w:val="22"/>
              </w:rPr>
              <w:t xml:space="preserve">Jenny Royal, 07944 145040, </w:t>
            </w:r>
            <w:hyperlink r:id="rId13" w:history="1">
              <w:r w:rsidR="00864079" w:rsidRPr="00864079">
                <w:rPr>
                  <w:rStyle w:val="Hyperlink"/>
                  <w:rFonts w:asciiTheme="minorHAnsi" w:hAnsiTheme="minorHAnsi" w:cs="Arial"/>
                  <w:sz w:val="22"/>
                  <w:szCs w:val="22"/>
                </w:rPr>
                <w:t>jennyroyal@email.com</w:t>
              </w:r>
            </w:hyperlink>
            <w:r w:rsidR="00864079">
              <w:rPr>
                <w:rFonts w:asciiTheme="minorHAnsi" w:hAnsiTheme="minorHAnsi" w:cs="Arial"/>
                <w:sz w:val="22"/>
                <w:szCs w:val="22"/>
              </w:rPr>
              <w:t>);</w:t>
            </w:r>
            <w:r>
              <w:rPr>
                <w:rFonts w:asciiTheme="minorHAnsi" w:hAnsiTheme="minorHAnsi" w:cs="Arial"/>
                <w:sz w:val="22"/>
                <w:szCs w:val="22"/>
              </w:rPr>
              <w:t xml:space="preserve"> </w:t>
            </w:r>
          </w:p>
          <w:p w14:paraId="56E4EABF"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864079">
              <w:rPr>
                <w:rFonts w:asciiTheme="minorHAnsi" w:hAnsiTheme="minorHAnsi" w:cs="Arial"/>
                <w:sz w:val="22"/>
                <w:szCs w:val="22"/>
              </w:rPr>
              <w:t xml:space="preserve">Team </w:t>
            </w:r>
            <w:r>
              <w:rPr>
                <w:rFonts w:asciiTheme="minorHAnsi" w:hAnsiTheme="minorHAnsi" w:cs="Arial"/>
                <w:sz w:val="22"/>
                <w:szCs w:val="22"/>
              </w:rPr>
              <w:t>(020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Pr>
                <w:rFonts w:asciiTheme="minorHAnsi" w:hAnsiTheme="minorHAnsi" w:cs="Arial"/>
                <w:sz w:val="22"/>
                <w:szCs w:val="22"/>
              </w:rPr>
              <w:t>, ca</w:t>
            </w:r>
            <w:r w:rsidR="00864079">
              <w:rPr>
                <w:rFonts w:asciiTheme="minorHAnsi" w:hAnsiTheme="minorHAnsi" w:cs="Arial"/>
                <w:sz w:val="22"/>
                <w:szCs w:val="22"/>
              </w:rPr>
              <w:t xml:space="preserve">ll the NSPCC (0808 800 5000) </w:t>
            </w:r>
            <w:r>
              <w:rPr>
                <w:rFonts w:asciiTheme="minorHAnsi" w:hAnsiTheme="minorHAnsi" w:cs="Arial"/>
                <w:sz w:val="22"/>
                <w:szCs w:val="22"/>
              </w:rPr>
              <w:t>if your concern is about a child.</w:t>
            </w:r>
          </w:p>
          <w:p w14:paraId="270E79E1"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w:t>
            </w:r>
            <w:proofErr w:type="gramStart"/>
            <w:r>
              <w:rPr>
                <w:rFonts w:asciiTheme="minorHAnsi" w:hAnsiTheme="minorHAnsi" w:cs="Arial"/>
                <w:sz w:val="22"/>
                <w:szCs w:val="22"/>
              </w:rPr>
              <w:t>adult</w:t>
            </w:r>
            <w:proofErr w:type="gramEnd"/>
            <w:r>
              <w:rPr>
                <w:rFonts w:asciiTheme="minorHAnsi" w:hAnsiTheme="minorHAnsi" w:cs="Arial"/>
                <w:sz w:val="22"/>
                <w:szCs w:val="22"/>
              </w:rPr>
              <w:t xml:space="preserve"> ask them for details of your Local Authority Adult Social Care Services. </w:t>
            </w:r>
          </w:p>
          <w:p w14:paraId="71667411" w14:textId="77777777" w:rsidR="000C262E" w:rsidRPr="00525FA2" w:rsidRDefault="000C262E" w:rsidP="00FC1914">
            <w:pPr>
              <w:rPr>
                <w:rFonts w:asciiTheme="minorHAnsi" w:hAnsiTheme="minorHAnsi" w:cs="Arial"/>
                <w:sz w:val="12"/>
                <w:szCs w:val="22"/>
              </w:rPr>
            </w:pPr>
          </w:p>
          <w:p w14:paraId="027FAD63"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4" w:history="1">
              <w:r w:rsidRPr="00FC1914">
                <w:rPr>
                  <w:rStyle w:val="Hyperlink"/>
                  <w:rFonts w:asciiTheme="minorHAnsi" w:hAnsiTheme="minorHAnsi" w:cs="Arial"/>
                  <w:sz w:val="22"/>
                  <w:szCs w:val="22"/>
                </w:rPr>
                <w:t>www.report-it.org.uk</w:t>
              </w:r>
            </w:hyperlink>
          </w:p>
          <w:p w14:paraId="772B5028"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01FC48B7" wp14:editId="467E4BDA">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53AEFA48" w14:textId="77777777" w:rsidR="000C262E" w:rsidRPr="00FC1914" w:rsidRDefault="000C262E" w:rsidP="00FC1914">
            <w:pPr>
              <w:rPr>
                <w:rFonts w:asciiTheme="minorHAnsi" w:hAnsiTheme="minorHAnsi" w:cs="Arial"/>
                <w:b/>
                <w:sz w:val="22"/>
                <w:szCs w:val="22"/>
              </w:rPr>
            </w:pPr>
          </w:p>
        </w:tc>
      </w:tr>
      <w:tr w:rsidR="00DE5F9A" w14:paraId="40182E65" w14:textId="77777777" w:rsidTr="00404055">
        <w:tc>
          <w:tcPr>
            <w:tcW w:w="793" w:type="pct"/>
            <w:shd w:val="clear" w:color="auto" w:fill="8DB3E2" w:themeFill="text2" w:themeFillTint="66"/>
          </w:tcPr>
          <w:p w14:paraId="5CCA5680"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5965443D"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CF7CCE7"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5"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6"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697C6D3E" w14:textId="77777777" w:rsidR="00DE5F9A" w:rsidRPr="00FC1914" w:rsidRDefault="00DE5F9A" w:rsidP="00FC1914">
            <w:pPr>
              <w:rPr>
                <w:rFonts w:asciiTheme="minorHAnsi" w:hAnsiTheme="minorHAnsi" w:cs="Arial"/>
                <w:sz w:val="22"/>
                <w:szCs w:val="22"/>
              </w:rPr>
            </w:pPr>
          </w:p>
          <w:p w14:paraId="6577CD9F" w14:textId="77777777"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BA7943" w:rsidRPr="00FC1914">
                <w:rPr>
                  <w:rStyle w:val="Hyperlink"/>
                  <w:rFonts w:asciiTheme="minorHAnsi" w:hAnsiTheme="minorHAnsi" w:cs="Arial"/>
                  <w:sz w:val="22"/>
                  <w:szCs w:val="22"/>
                </w:rPr>
                <w:t>safeandinclusive@lta.org.uk</w:t>
              </w:r>
            </w:hyperlink>
          </w:p>
        </w:tc>
      </w:tr>
    </w:tbl>
    <w:p w14:paraId="7AB8A62A" w14:textId="77777777" w:rsidR="00BA7943" w:rsidRDefault="00BA7943" w:rsidP="006A7DE1">
      <w:pPr>
        <w:rPr>
          <w:rFonts w:asciiTheme="minorHAnsi" w:hAnsiTheme="minorHAnsi" w:cs="Arial"/>
          <w:b/>
          <w:sz w:val="22"/>
          <w:szCs w:val="22"/>
          <w:lang w:val="en-GB"/>
        </w:rPr>
      </w:pPr>
    </w:p>
    <w:p w14:paraId="404B1AF2" w14:textId="77777777" w:rsidR="00A1613A" w:rsidRDefault="00A1613A">
      <w:pPr>
        <w:rPr>
          <w:rFonts w:asciiTheme="minorHAnsi" w:hAnsiTheme="minorHAnsi" w:cs="Arial"/>
          <w:sz w:val="22"/>
          <w:szCs w:val="22"/>
          <w:lang w:val="en-GB"/>
        </w:rPr>
      </w:pPr>
    </w:p>
    <w:p w14:paraId="18CB926B" w14:textId="7B6DD9D8" w:rsidR="00071CB1" w:rsidRDefault="00071CB1">
      <w:pPr>
        <w:rPr>
          <w:rFonts w:asciiTheme="minorHAnsi" w:hAnsiTheme="minorHAnsi" w:cs="Arial"/>
          <w:sz w:val="22"/>
          <w:szCs w:val="22"/>
          <w:lang w:val="en-GB"/>
        </w:rPr>
      </w:pPr>
      <w:r>
        <w:rPr>
          <w:rFonts w:asciiTheme="minorHAnsi" w:hAnsiTheme="minorHAnsi" w:cs="Arial"/>
          <w:sz w:val="22"/>
          <w:szCs w:val="22"/>
          <w:lang w:val="en-GB"/>
        </w:rPr>
        <w:br w:type="page"/>
      </w:r>
    </w:p>
    <w:p w14:paraId="54BCE1C5"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864079">
        <w:rPr>
          <w:rFonts w:asciiTheme="minorHAnsi" w:hAnsiTheme="minorHAnsi" w:cs="Arial"/>
          <w:b/>
          <w:sz w:val="22"/>
          <w:szCs w:val="22"/>
          <w:lang w:val="en-GB"/>
        </w:rPr>
        <w:t>Woodstock Bowls and Tennis Club</w:t>
      </w:r>
    </w:p>
    <w:p w14:paraId="6D2E26AB" w14:textId="77777777" w:rsidR="00404055" w:rsidRPr="002D29D5" w:rsidRDefault="00404055" w:rsidP="00474191">
      <w:pPr>
        <w:rPr>
          <w:rFonts w:asciiTheme="minorHAnsi" w:hAnsiTheme="minorHAnsi" w:cs="Arial"/>
          <w:sz w:val="22"/>
          <w:szCs w:val="22"/>
          <w:lang w:val="en-GB"/>
        </w:rPr>
      </w:pPr>
    </w:p>
    <w:p w14:paraId="1E8E61BD"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57484DA0" w14:textId="77777777" w:rsidR="00FD4352" w:rsidRPr="001D2311" w:rsidRDefault="00FD4352" w:rsidP="005E08C6">
      <w:pPr>
        <w:rPr>
          <w:rFonts w:asciiTheme="minorHAnsi" w:hAnsiTheme="minorHAnsi" w:cs="Arial"/>
          <w:sz w:val="22"/>
          <w:szCs w:val="22"/>
          <w:lang w:val="en-GB"/>
        </w:rPr>
      </w:pPr>
    </w:p>
    <w:p w14:paraId="0BD6D549"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4BC1030C"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469EBFAC"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532BFAEE"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5946674F" w14:textId="77777777" w:rsidR="005E08C6" w:rsidRDefault="005E08C6" w:rsidP="005E08C6">
      <w:pPr>
        <w:rPr>
          <w:rFonts w:asciiTheme="minorHAnsi" w:hAnsiTheme="minorHAnsi" w:cs="Arial"/>
          <w:sz w:val="22"/>
          <w:szCs w:val="22"/>
          <w:lang w:val="en-GB"/>
        </w:rPr>
      </w:pPr>
    </w:p>
    <w:p w14:paraId="7CF61C49"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08A80D84" w14:textId="77777777" w:rsidR="005E08C6" w:rsidRPr="006D6E07" w:rsidRDefault="005E08C6" w:rsidP="00090BA8">
      <w:pPr>
        <w:rPr>
          <w:rFonts w:asciiTheme="minorHAnsi" w:hAnsiTheme="minorHAnsi" w:cs="Arial"/>
          <w:sz w:val="22"/>
          <w:szCs w:val="22"/>
          <w:lang w:val="en-GB"/>
        </w:rPr>
      </w:pPr>
    </w:p>
    <w:p w14:paraId="321B3122"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5838B752" w14:textId="77777777" w:rsidR="00E85A1F" w:rsidRPr="006D6E07" w:rsidRDefault="00E85A1F" w:rsidP="00474191">
      <w:pPr>
        <w:rPr>
          <w:rFonts w:asciiTheme="minorHAnsi" w:hAnsiTheme="minorHAnsi" w:cs="Arial"/>
          <w:sz w:val="22"/>
          <w:szCs w:val="22"/>
          <w:lang w:val="en-GB"/>
        </w:rPr>
      </w:pPr>
    </w:p>
    <w:p w14:paraId="12DDBA0E"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864079" w:rsidRPr="00864079">
        <w:rPr>
          <w:rFonts w:asciiTheme="minorHAnsi" w:hAnsiTheme="minorHAnsi" w:cs="Arial"/>
          <w:sz w:val="22"/>
          <w:szCs w:val="22"/>
          <w:lang w:val="en-GB"/>
        </w:rPr>
        <w:t>Woodstock Bowls and Tennis Club</w:t>
      </w:r>
      <w:r w:rsidR="00864079">
        <w:rPr>
          <w:rFonts w:ascii="Calibri" w:hAnsi="Calibri" w:cs="Arial"/>
          <w:sz w:val="22"/>
          <w:szCs w:val="22"/>
        </w:rPr>
        <w:t xml:space="preserve"> </w:t>
      </w:r>
      <w:r w:rsidR="003B5D08">
        <w:rPr>
          <w:rFonts w:ascii="Calibri" w:hAnsi="Calibri" w:cs="Arial"/>
          <w:sz w:val="22"/>
          <w:szCs w:val="22"/>
        </w:rPr>
        <w:t>Committee</w:t>
      </w:r>
      <w:r w:rsidRPr="006D6E07">
        <w:rPr>
          <w:rFonts w:ascii="Calibri" w:hAnsi="Calibri" w:cs="Arial"/>
          <w:sz w:val="22"/>
          <w:szCs w:val="22"/>
        </w:rPr>
        <w:t>.</w:t>
      </w:r>
    </w:p>
    <w:p w14:paraId="5F3768D3" w14:textId="77777777" w:rsidR="00BF6620" w:rsidRPr="006D6E07" w:rsidRDefault="00BF6620" w:rsidP="00474191">
      <w:pPr>
        <w:rPr>
          <w:rFonts w:asciiTheme="minorHAnsi" w:hAnsiTheme="minorHAnsi" w:cs="Arial"/>
          <w:sz w:val="22"/>
          <w:szCs w:val="22"/>
          <w:lang w:val="en-GB"/>
        </w:rPr>
      </w:pPr>
    </w:p>
    <w:p w14:paraId="6BBD5A44"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5A3CC6F5" w14:textId="77777777" w:rsidR="006A750F" w:rsidRPr="006D6E07" w:rsidRDefault="006A750F" w:rsidP="00474191">
      <w:pPr>
        <w:rPr>
          <w:rFonts w:asciiTheme="minorHAnsi" w:hAnsiTheme="minorHAnsi" w:cs="Arial"/>
          <w:sz w:val="22"/>
          <w:szCs w:val="22"/>
          <w:lang w:val="en-GB"/>
        </w:rPr>
      </w:pPr>
    </w:p>
    <w:p w14:paraId="68A98057"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49AD738E"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1E36E249"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3A93B9E0" w14:textId="77777777" w:rsidR="00BF6620" w:rsidRPr="002D29D5" w:rsidRDefault="00BF6620" w:rsidP="00474191">
      <w:pPr>
        <w:rPr>
          <w:rFonts w:asciiTheme="minorHAnsi" w:hAnsiTheme="minorHAnsi" w:cs="Arial"/>
          <w:b/>
          <w:sz w:val="22"/>
          <w:szCs w:val="22"/>
          <w:lang w:val="en-GB"/>
        </w:rPr>
      </w:pPr>
    </w:p>
    <w:p w14:paraId="504E986C"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723A3D19" w14:textId="77777777" w:rsidR="00FD177C" w:rsidRPr="002D29D5" w:rsidRDefault="00FD177C" w:rsidP="00FD177C">
      <w:pPr>
        <w:rPr>
          <w:rFonts w:asciiTheme="minorHAnsi" w:hAnsiTheme="minorHAnsi" w:cs="Arial"/>
          <w:sz w:val="22"/>
          <w:szCs w:val="22"/>
          <w:lang w:val="en-GB"/>
        </w:rPr>
      </w:pPr>
    </w:p>
    <w:p w14:paraId="3F46EE6E"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864079">
        <w:rPr>
          <w:rFonts w:asciiTheme="minorHAnsi" w:hAnsiTheme="minorHAnsi" w:cs="Arial"/>
          <w:sz w:val="22"/>
          <w:szCs w:val="22"/>
          <w:lang w:val="en-GB"/>
        </w:rPr>
        <w:t xml:space="preserve">Woodstock Bowls and Tennis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1F35BFAA" w14:textId="77777777" w:rsidR="00D823AE" w:rsidRDefault="00D823AE" w:rsidP="00FD177C">
      <w:pPr>
        <w:rPr>
          <w:rFonts w:asciiTheme="minorHAnsi" w:hAnsiTheme="minorHAnsi" w:cs="Arial"/>
          <w:sz w:val="22"/>
          <w:szCs w:val="22"/>
          <w:lang w:val="en-GB"/>
        </w:rPr>
      </w:pPr>
    </w:p>
    <w:p w14:paraId="6C069E18"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54EBE78B"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791E9DD4"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2699C228"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73BA40FC" w14:textId="77777777" w:rsidR="00D823AE" w:rsidRDefault="00D823AE" w:rsidP="00FD177C">
      <w:pPr>
        <w:rPr>
          <w:rFonts w:asciiTheme="minorHAnsi" w:hAnsiTheme="minorHAnsi" w:cs="Arial"/>
          <w:sz w:val="22"/>
          <w:szCs w:val="22"/>
          <w:lang w:val="en-GB"/>
        </w:rPr>
      </w:pPr>
    </w:p>
    <w:p w14:paraId="4B5BF630"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sidR="00864079">
        <w:rPr>
          <w:rFonts w:asciiTheme="minorHAnsi" w:hAnsiTheme="minorHAnsi" w:cs="Arial"/>
          <w:sz w:val="22"/>
          <w:szCs w:val="22"/>
          <w:lang w:val="en-GB"/>
        </w:rPr>
        <w:t xml:space="preserve"> in a manner that</w:t>
      </w:r>
      <w:r w:rsidR="00FD177C" w:rsidRPr="002D29D5">
        <w:rPr>
          <w:rFonts w:asciiTheme="minorHAnsi" w:hAnsiTheme="minorHAnsi" w:cs="Arial"/>
          <w:sz w:val="22"/>
          <w:szCs w:val="22"/>
          <w:lang w:val="en-GB"/>
        </w:rPr>
        <w:t xml:space="preserve">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220065FB" w14:textId="77777777" w:rsidR="004A1349" w:rsidRDefault="004A1349" w:rsidP="00FD177C">
      <w:pPr>
        <w:rPr>
          <w:rFonts w:asciiTheme="minorHAnsi" w:hAnsiTheme="minorHAnsi" w:cs="Arial"/>
          <w:sz w:val="22"/>
          <w:szCs w:val="22"/>
          <w:lang w:val="en-GB"/>
        </w:rPr>
      </w:pPr>
    </w:p>
    <w:p w14:paraId="04552029"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50BF6D6E" w14:textId="77777777" w:rsidR="00D823AE" w:rsidRDefault="00D823AE" w:rsidP="00FD177C">
      <w:pPr>
        <w:rPr>
          <w:rFonts w:asciiTheme="minorHAnsi" w:hAnsiTheme="minorHAnsi" w:cs="Arial"/>
          <w:sz w:val="22"/>
          <w:szCs w:val="22"/>
          <w:lang w:val="en-GB"/>
        </w:rPr>
      </w:pPr>
    </w:p>
    <w:p w14:paraId="5AD5F910"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5DC0CE6D" w14:textId="77777777" w:rsidR="000F5DB7" w:rsidRPr="000F5DB7" w:rsidRDefault="000F5DB7" w:rsidP="000F5DB7">
      <w:pPr>
        <w:rPr>
          <w:rFonts w:asciiTheme="minorHAnsi" w:hAnsiTheme="minorHAnsi" w:cs="Arial"/>
          <w:b/>
          <w:sz w:val="22"/>
          <w:szCs w:val="22"/>
        </w:rPr>
      </w:pPr>
    </w:p>
    <w:p w14:paraId="48BC0FDA"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71B8F961" w14:textId="77777777" w:rsidR="00FD177C" w:rsidRPr="002D29D5" w:rsidRDefault="00FD177C" w:rsidP="00FD177C">
      <w:pPr>
        <w:rPr>
          <w:rFonts w:asciiTheme="minorHAnsi" w:hAnsiTheme="minorHAnsi" w:cs="Arial"/>
          <w:sz w:val="22"/>
          <w:szCs w:val="22"/>
          <w:lang w:val="en-GB"/>
        </w:rPr>
      </w:pPr>
    </w:p>
    <w:p w14:paraId="6044009D"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2BD862F9" w14:textId="77777777" w:rsidR="00FD177C" w:rsidRPr="002D29D5" w:rsidRDefault="00FD177C" w:rsidP="00FD177C">
      <w:pPr>
        <w:rPr>
          <w:rFonts w:asciiTheme="minorHAnsi" w:hAnsiTheme="minorHAnsi" w:cs="Arial"/>
          <w:b/>
          <w:sz w:val="22"/>
          <w:szCs w:val="22"/>
          <w:lang w:val="en" w:eastAsia="en-GB"/>
        </w:rPr>
      </w:pPr>
    </w:p>
    <w:p w14:paraId="2759BF6D"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391191B0" w14:textId="77777777" w:rsidR="001F4650" w:rsidRDefault="001F4650" w:rsidP="00FD177C">
      <w:pPr>
        <w:rPr>
          <w:rFonts w:ascii="Calibri" w:hAnsi="Calibri" w:cs="Arial"/>
          <w:b/>
          <w:sz w:val="22"/>
          <w:szCs w:val="22"/>
          <w:lang w:val="en" w:eastAsia="en-GB"/>
        </w:rPr>
      </w:pPr>
    </w:p>
    <w:p w14:paraId="720EE5A6"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408D13E8" w14:textId="77777777" w:rsidR="00FD177C" w:rsidRPr="002D29D5" w:rsidRDefault="00FD177C" w:rsidP="00FD177C">
      <w:pPr>
        <w:rPr>
          <w:rFonts w:asciiTheme="minorHAnsi" w:hAnsiTheme="minorHAnsi" w:cs="Arial"/>
          <w:b/>
          <w:sz w:val="22"/>
          <w:szCs w:val="22"/>
          <w:lang w:val="en-GB"/>
        </w:rPr>
      </w:pPr>
    </w:p>
    <w:p w14:paraId="7F4175D5"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0D526252" w14:textId="77777777" w:rsidR="001F4650" w:rsidRDefault="001F4650" w:rsidP="00FD177C">
      <w:pPr>
        <w:tabs>
          <w:tab w:val="num" w:pos="360"/>
        </w:tabs>
        <w:rPr>
          <w:rFonts w:asciiTheme="minorHAnsi" w:hAnsiTheme="minorHAnsi" w:cs="Arial"/>
          <w:b/>
          <w:sz w:val="22"/>
          <w:szCs w:val="22"/>
        </w:rPr>
      </w:pPr>
    </w:p>
    <w:p w14:paraId="2C9293AB"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0E37E396" w14:textId="77777777" w:rsidR="00FD177C" w:rsidRPr="00427B7E" w:rsidRDefault="00FD177C" w:rsidP="00FD177C">
      <w:pPr>
        <w:tabs>
          <w:tab w:val="num" w:pos="360"/>
        </w:tabs>
        <w:rPr>
          <w:rFonts w:asciiTheme="minorHAnsi" w:hAnsiTheme="minorHAnsi" w:cs="Arial"/>
          <w:sz w:val="22"/>
          <w:szCs w:val="22"/>
        </w:rPr>
      </w:pPr>
    </w:p>
    <w:p w14:paraId="1122AA84"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864079">
        <w:rPr>
          <w:rFonts w:asciiTheme="minorHAnsi" w:hAnsiTheme="minorHAnsi" w:cs="Arial"/>
          <w:sz w:val="22"/>
          <w:szCs w:val="22"/>
        </w:rPr>
        <w:t xml:space="preserve">Woodstock Bowls and Tennis Club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79F44631" w14:textId="77777777" w:rsidR="00690700" w:rsidRDefault="00690700" w:rsidP="00FD177C">
      <w:pPr>
        <w:rPr>
          <w:rFonts w:asciiTheme="minorHAnsi" w:hAnsiTheme="minorHAnsi" w:cs="Arial"/>
          <w:color w:val="000000"/>
          <w:sz w:val="22"/>
          <w:szCs w:val="22"/>
        </w:rPr>
      </w:pPr>
    </w:p>
    <w:p w14:paraId="2B35C781"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49336386" w14:textId="77777777" w:rsidR="00FD177C" w:rsidRDefault="00FD177C" w:rsidP="00FD177C">
      <w:pPr>
        <w:rPr>
          <w:rFonts w:asciiTheme="minorHAnsi" w:hAnsiTheme="minorHAnsi" w:cs="Arial"/>
          <w:color w:val="000000"/>
          <w:sz w:val="22"/>
          <w:szCs w:val="22"/>
        </w:rPr>
      </w:pPr>
    </w:p>
    <w:p w14:paraId="537DE658"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1FFA8F91" w14:textId="77777777" w:rsidR="00C56F69" w:rsidRPr="002D29D5" w:rsidRDefault="00C56F69" w:rsidP="00474191">
      <w:pPr>
        <w:rPr>
          <w:rFonts w:asciiTheme="minorHAnsi" w:hAnsiTheme="minorHAnsi" w:cs="Arial"/>
          <w:b/>
          <w:sz w:val="22"/>
          <w:szCs w:val="22"/>
        </w:rPr>
      </w:pPr>
    </w:p>
    <w:p w14:paraId="6A628018" w14:textId="77777777" w:rsidR="00C56F69" w:rsidRPr="002D29D5" w:rsidRDefault="00864079" w:rsidP="00C56F69">
      <w:pPr>
        <w:rPr>
          <w:rFonts w:asciiTheme="minorHAnsi" w:hAnsiTheme="minorHAnsi" w:cs="Arial"/>
          <w:sz w:val="22"/>
          <w:szCs w:val="22"/>
          <w:lang w:val="en-GB"/>
        </w:rPr>
      </w:pPr>
      <w:r>
        <w:rPr>
          <w:rFonts w:asciiTheme="minorHAnsi" w:hAnsiTheme="minorHAnsi" w:cs="Arial"/>
          <w:sz w:val="22"/>
          <w:szCs w:val="22"/>
        </w:rPr>
        <w:t xml:space="preserve">Woodstock Bowls and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5FD9116D" w14:textId="77777777" w:rsidR="00C56F69" w:rsidRPr="002D29D5" w:rsidRDefault="00C56F69" w:rsidP="00C56F69">
      <w:pPr>
        <w:rPr>
          <w:rFonts w:asciiTheme="minorHAnsi" w:hAnsiTheme="minorHAnsi" w:cs="Arial"/>
          <w:sz w:val="22"/>
          <w:szCs w:val="22"/>
          <w:lang w:val="en-GB"/>
        </w:rPr>
      </w:pPr>
    </w:p>
    <w:p w14:paraId="257E7457"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7F41FD1A"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2197C3E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56447A78"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1C1B34D9"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5AC727D8" w14:textId="77777777" w:rsidR="00F835B7" w:rsidRPr="002D29D5" w:rsidRDefault="00F835B7" w:rsidP="00C56F69">
      <w:pPr>
        <w:rPr>
          <w:rFonts w:asciiTheme="minorHAnsi" w:hAnsiTheme="minorHAnsi" w:cs="Arial"/>
          <w:sz w:val="22"/>
          <w:szCs w:val="22"/>
          <w:lang w:val="en-GB"/>
        </w:rPr>
      </w:pPr>
    </w:p>
    <w:p w14:paraId="25508075"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1C5CCD11" w14:textId="77777777" w:rsidR="00C56F69" w:rsidRPr="002D29D5" w:rsidRDefault="00C56F69" w:rsidP="00C56F69">
      <w:pPr>
        <w:rPr>
          <w:rFonts w:asciiTheme="minorHAnsi" w:hAnsiTheme="minorHAnsi" w:cs="Arial"/>
          <w:sz w:val="22"/>
          <w:szCs w:val="22"/>
          <w:lang w:val="en-GB"/>
        </w:rPr>
      </w:pPr>
    </w:p>
    <w:p w14:paraId="2F33C05F"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6F67C304"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7AB16DBB"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03CB93C0"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33EFE71F"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158256D9" w14:textId="77777777" w:rsidR="002329AA" w:rsidRPr="00404055" w:rsidRDefault="002329AA" w:rsidP="002329AA">
      <w:pPr>
        <w:rPr>
          <w:rFonts w:asciiTheme="minorHAnsi" w:hAnsiTheme="minorHAnsi" w:cs="Arial"/>
          <w:sz w:val="22"/>
          <w:szCs w:val="22"/>
          <w:highlight w:val="yellow"/>
          <w:lang w:val="en-GB"/>
        </w:rPr>
      </w:pPr>
    </w:p>
    <w:p w14:paraId="444A7A5B"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7844BF62" w14:textId="77777777" w:rsidR="00AB7EB1" w:rsidRPr="002D29D5" w:rsidRDefault="00AB7EB1" w:rsidP="00474191">
      <w:pPr>
        <w:rPr>
          <w:rFonts w:asciiTheme="minorHAnsi" w:hAnsiTheme="minorHAnsi" w:cs="Arial"/>
          <w:sz w:val="22"/>
          <w:szCs w:val="22"/>
          <w:lang w:val="en-GB"/>
        </w:rPr>
      </w:pPr>
    </w:p>
    <w:p w14:paraId="006F1A00"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41452E2B"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1608FBFF"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71B81271" w14:textId="77777777" w:rsidR="006447F0" w:rsidRPr="002D29D5" w:rsidRDefault="006447F0" w:rsidP="00474191">
      <w:pPr>
        <w:tabs>
          <w:tab w:val="left" w:pos="840"/>
        </w:tabs>
        <w:rPr>
          <w:rFonts w:asciiTheme="minorHAnsi" w:hAnsiTheme="minorHAnsi" w:cs="Arial"/>
          <w:b/>
          <w:sz w:val="22"/>
          <w:szCs w:val="22"/>
          <w:lang w:val="en-GB"/>
        </w:rPr>
      </w:pPr>
    </w:p>
    <w:p w14:paraId="3DA86AB8"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0112DD74"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864079">
        <w:rPr>
          <w:rFonts w:asciiTheme="minorHAnsi" w:hAnsiTheme="minorHAnsi" w:cs="Arial"/>
          <w:sz w:val="22"/>
          <w:szCs w:val="22"/>
        </w:rPr>
        <w:t>, John Sutherland,</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864079">
        <w:rPr>
          <w:rFonts w:asciiTheme="minorHAnsi" w:hAnsiTheme="minorHAnsi" w:cs="Arial"/>
          <w:sz w:val="22"/>
          <w:szCs w:val="22"/>
        </w:rPr>
        <w:t>, Jenny royal,</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4BC65EFE"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lastRenderedPageBreak/>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1437046E" w14:textId="152963FB"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864079">
        <w:rPr>
          <w:rFonts w:asciiTheme="minorHAnsi" w:hAnsiTheme="minorHAnsi" w:cs="Arial"/>
          <w:sz w:val="22"/>
          <w:szCs w:val="22"/>
        </w:rPr>
        <w:t xml:space="preserve">Woodstock Bowls and Tennis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864079">
        <w:rPr>
          <w:rFonts w:asciiTheme="minorHAnsi" w:hAnsiTheme="minorHAnsi" w:cs="Arial"/>
          <w:sz w:val="22"/>
          <w:szCs w:val="22"/>
        </w:rPr>
        <w:t xml:space="preserve">, Jenny Royal,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A1613A">
        <w:rPr>
          <w:rFonts w:asciiTheme="minorHAnsi" w:hAnsiTheme="minorHAnsi" w:cs="Arial"/>
          <w:sz w:val="22"/>
          <w:szCs w:val="22"/>
        </w:rPr>
        <w:t>Reporting Procedure, to the venue</w:t>
      </w:r>
      <w:r>
        <w:rPr>
          <w:rFonts w:asciiTheme="minorHAnsi" w:hAnsiTheme="minorHAnsi" w:cs="Arial"/>
          <w:sz w:val="22"/>
          <w:szCs w:val="22"/>
        </w:rPr>
        <w:t xml:space="preserv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1DB199D9"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4167E1EA"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49529DCE"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864079">
        <w:rPr>
          <w:rFonts w:asciiTheme="minorHAnsi" w:hAnsiTheme="minorHAnsi" w:cs="Arial"/>
          <w:sz w:val="22"/>
          <w:szCs w:val="22"/>
        </w:rPr>
        <w:t xml:space="preserve">Woodstock Bowls and Tennis Club is </w:t>
      </w:r>
      <w:r>
        <w:rPr>
          <w:rFonts w:ascii="Calibri" w:hAnsi="Calibri" w:cs="Arial"/>
          <w:sz w:val="22"/>
          <w:szCs w:val="22"/>
        </w:rPr>
        <w:t>committed to</w:t>
      </w:r>
      <w:r w:rsidR="006B4880" w:rsidRPr="00404055">
        <w:rPr>
          <w:rFonts w:ascii="Calibri" w:hAnsi="Calibri" w:cs="Arial"/>
          <w:sz w:val="22"/>
          <w:szCs w:val="22"/>
        </w:rPr>
        <w:t>:</w:t>
      </w:r>
    </w:p>
    <w:p w14:paraId="017CD2D6"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2CB11DE8"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21D50FAC"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05C6F5EB"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3CD4EB96"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4F5EA5F5" w14:textId="77777777" w:rsidR="009B0BFD" w:rsidRDefault="009B0BFD" w:rsidP="009B0BFD">
      <w:pPr>
        <w:tabs>
          <w:tab w:val="left" w:pos="840"/>
        </w:tabs>
        <w:rPr>
          <w:rFonts w:asciiTheme="minorHAnsi" w:hAnsiTheme="minorHAnsi" w:cs="Arial"/>
          <w:sz w:val="22"/>
          <w:szCs w:val="22"/>
        </w:rPr>
      </w:pPr>
    </w:p>
    <w:p w14:paraId="7D117CAB"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22E8B611" w14:textId="77777777" w:rsidR="00052DA0" w:rsidRPr="004F329D" w:rsidRDefault="00052DA0" w:rsidP="009B0BFD">
      <w:pPr>
        <w:tabs>
          <w:tab w:val="left" w:pos="840"/>
        </w:tabs>
        <w:rPr>
          <w:rFonts w:asciiTheme="minorHAnsi" w:hAnsiTheme="minorHAnsi" w:cs="Arial"/>
          <w:sz w:val="22"/>
          <w:szCs w:val="22"/>
        </w:rPr>
      </w:pPr>
    </w:p>
    <w:p w14:paraId="549D6D16"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366EC6B3" w14:textId="77777777" w:rsidR="00052DA0" w:rsidRDefault="00052DA0" w:rsidP="009B0BFD">
      <w:pPr>
        <w:tabs>
          <w:tab w:val="left" w:pos="840"/>
        </w:tabs>
        <w:rPr>
          <w:rFonts w:asciiTheme="minorHAnsi" w:hAnsiTheme="minorHAnsi" w:cs="Arial"/>
          <w:sz w:val="22"/>
          <w:szCs w:val="22"/>
        </w:rPr>
      </w:pPr>
    </w:p>
    <w:p w14:paraId="52C99579"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1A7811A2" w14:textId="77777777" w:rsidR="00826851" w:rsidRPr="002D29D5" w:rsidRDefault="00826851" w:rsidP="00474191">
      <w:pPr>
        <w:tabs>
          <w:tab w:val="left" w:pos="840"/>
        </w:tabs>
        <w:rPr>
          <w:rFonts w:asciiTheme="minorHAnsi" w:hAnsiTheme="minorHAnsi" w:cs="Arial"/>
          <w:sz w:val="22"/>
          <w:szCs w:val="22"/>
          <w:lang w:val="en-GB"/>
        </w:rPr>
      </w:pPr>
    </w:p>
    <w:p w14:paraId="0B49430E"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14:paraId="149E2357" w14:textId="77777777" w:rsidR="00BC4C4E" w:rsidRDefault="00BC4C4E" w:rsidP="00476DC2">
      <w:pPr>
        <w:jc w:val="center"/>
        <w:rPr>
          <w:rFonts w:asciiTheme="minorHAnsi" w:hAnsiTheme="minorHAnsi" w:cs="Arial"/>
          <w:sz w:val="22"/>
          <w:szCs w:val="22"/>
        </w:rPr>
      </w:pPr>
    </w:p>
    <w:p w14:paraId="11BE7D60"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7630CCF3" wp14:editId="4933868E">
            <wp:extent cx="5969000" cy="2552700"/>
            <wp:effectExtent l="101600" t="76200" r="1524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3DC8B43"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4ED77CCE" w14:textId="77777777" w:rsidR="0046762B" w:rsidRPr="0046762B" w:rsidRDefault="0046762B" w:rsidP="0046762B">
      <w:pPr>
        <w:rPr>
          <w:rFonts w:asciiTheme="minorHAnsi" w:hAnsiTheme="minorHAnsi" w:cs="Arial"/>
          <w:sz w:val="22"/>
          <w:szCs w:val="22"/>
        </w:rPr>
      </w:pPr>
    </w:p>
    <w:p w14:paraId="3BDBC127"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788DD898" w14:textId="77777777" w:rsidR="0046762B" w:rsidRPr="0046762B" w:rsidRDefault="0046762B" w:rsidP="0046762B">
      <w:pPr>
        <w:rPr>
          <w:rFonts w:asciiTheme="minorHAnsi" w:hAnsiTheme="minorHAnsi" w:cs="Arial"/>
          <w:sz w:val="22"/>
          <w:szCs w:val="22"/>
        </w:rPr>
      </w:pPr>
    </w:p>
    <w:p w14:paraId="74BB40D8"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4EB38199"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577FB069"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589F8037"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proofErr w:type="spellStart"/>
      <w:r w:rsidRPr="0046762B">
        <w:rPr>
          <w:rFonts w:asciiTheme="minorHAnsi" w:hAnsiTheme="minorHAnsi" w:cs="Arial"/>
          <w:sz w:val="22"/>
          <w:szCs w:val="22"/>
          <w:lang w:val="en-US"/>
        </w:rPr>
        <w:t>councillors</w:t>
      </w:r>
      <w:proofErr w:type="spellEnd"/>
      <w:r w:rsidRPr="0046762B">
        <w:rPr>
          <w:rFonts w:asciiTheme="minorHAnsi" w:hAnsiTheme="minorHAnsi" w:cs="Arial"/>
          <w:sz w:val="22"/>
          <w:szCs w:val="22"/>
          <w:lang w:val="en-US"/>
        </w:rPr>
        <w:t xml:space="preserve"> and board members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14:paraId="7A06902C" w14:textId="77777777" w:rsidR="0046762B" w:rsidRPr="0046762B" w:rsidRDefault="0046762B" w:rsidP="0046762B">
      <w:pPr>
        <w:rPr>
          <w:rFonts w:asciiTheme="minorHAnsi" w:hAnsiTheme="minorHAnsi" w:cs="Arial"/>
          <w:sz w:val="22"/>
          <w:szCs w:val="22"/>
        </w:rPr>
      </w:pPr>
    </w:p>
    <w:p w14:paraId="68D5F226"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72B799E8" w14:textId="77777777" w:rsidR="0046762B" w:rsidRPr="0046762B" w:rsidRDefault="0046762B" w:rsidP="0046762B">
      <w:pPr>
        <w:rPr>
          <w:rFonts w:asciiTheme="minorHAnsi" w:hAnsiTheme="minorHAnsi" w:cs="Arial"/>
          <w:sz w:val="22"/>
          <w:szCs w:val="22"/>
        </w:rPr>
      </w:pPr>
    </w:p>
    <w:p w14:paraId="08984E06"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55F5EFA8" w14:textId="77777777" w:rsidR="00005C69" w:rsidRPr="002D29D5" w:rsidRDefault="00005C69" w:rsidP="00474191">
      <w:pPr>
        <w:tabs>
          <w:tab w:val="left" w:pos="840"/>
        </w:tabs>
        <w:rPr>
          <w:rFonts w:asciiTheme="minorHAnsi" w:hAnsiTheme="minorHAnsi" w:cs="Arial"/>
          <w:color w:val="FF0000"/>
          <w:sz w:val="22"/>
          <w:szCs w:val="22"/>
          <w:lang w:val="en-GB"/>
        </w:rPr>
      </w:pPr>
    </w:p>
    <w:p w14:paraId="56F7D1B4"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7C34BFC7"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80"/>
      </w:tblGrid>
      <w:tr w:rsidR="00F51A02" w:rsidRPr="007C1741" w14:paraId="1A3A338A" w14:textId="77777777" w:rsidTr="00404055">
        <w:tc>
          <w:tcPr>
            <w:tcW w:w="2504" w:type="pct"/>
          </w:tcPr>
          <w:p w14:paraId="0EAE29E2" w14:textId="77777777" w:rsidR="00F51A02" w:rsidRPr="007C1741" w:rsidRDefault="003D123E" w:rsidP="00210C60">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14:paraId="4A898EDB"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29543D15" w14:textId="77777777" w:rsidTr="00404055">
        <w:tc>
          <w:tcPr>
            <w:tcW w:w="2504" w:type="pct"/>
          </w:tcPr>
          <w:p w14:paraId="45D7EFA7"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0811AE3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60A56EA1" w14:textId="77777777" w:rsidTr="00404055">
        <w:tc>
          <w:tcPr>
            <w:tcW w:w="2504" w:type="pct"/>
          </w:tcPr>
          <w:p w14:paraId="1FB819B6"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74BF0EB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3B700F88" w14:textId="77777777" w:rsidTr="00404055">
        <w:tc>
          <w:tcPr>
            <w:tcW w:w="2504" w:type="pct"/>
          </w:tcPr>
          <w:p w14:paraId="45920E00" w14:textId="77777777" w:rsidR="00F51A02" w:rsidRPr="007C1741" w:rsidRDefault="003D123E" w:rsidP="006D75E9">
            <w:pPr>
              <w:pStyle w:val="ListParagraph"/>
              <w:numPr>
                <w:ilvl w:val="0"/>
                <w:numId w:val="1"/>
              </w:numPr>
              <w:tabs>
                <w:tab w:val="left" w:pos="840"/>
              </w:tabs>
              <w:rPr>
                <w:rFonts w:asciiTheme="minorHAnsi" w:hAnsiTheme="minorHAnsi" w:cs="Arial"/>
                <w:sz w:val="22"/>
                <w:szCs w:val="22"/>
              </w:rPr>
            </w:pPr>
            <w:hyperlink r:id="rId24" w:history="1">
              <w:r w:rsidR="00F51A02" w:rsidRPr="00585AA2">
                <w:rPr>
                  <w:rStyle w:val="Hyperlink"/>
                  <w:rFonts w:asciiTheme="minorHAnsi" w:hAnsiTheme="minorHAnsi" w:cs="Arial"/>
                  <w:sz w:val="22"/>
                  <w:szCs w:val="22"/>
                </w:rPr>
                <w:t>Transgender Policy</w:t>
              </w:r>
            </w:hyperlink>
          </w:p>
        </w:tc>
        <w:tc>
          <w:tcPr>
            <w:tcW w:w="2496" w:type="pct"/>
          </w:tcPr>
          <w:p w14:paraId="0F2FE4F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1D3CA1B9" w14:textId="77777777" w:rsidTr="00404055">
        <w:tc>
          <w:tcPr>
            <w:tcW w:w="2504" w:type="pct"/>
          </w:tcPr>
          <w:p w14:paraId="55109D8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7978756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3A14FDC4" w14:textId="77777777" w:rsidR="00AA6DDB" w:rsidRDefault="00AA6DDB">
      <w:pPr>
        <w:rPr>
          <w:rFonts w:asciiTheme="minorHAnsi" w:hAnsiTheme="minorHAnsi" w:cs="Arial"/>
          <w:sz w:val="22"/>
          <w:szCs w:val="22"/>
          <w:lang w:val="en-GB"/>
        </w:rPr>
      </w:pPr>
    </w:p>
    <w:p w14:paraId="52580D96" w14:textId="77777777" w:rsidR="00AA6DDB" w:rsidRPr="00476DC2" w:rsidRDefault="00AA6DDB" w:rsidP="00476DC2">
      <w:pPr>
        <w:rPr>
          <w:rFonts w:ascii="Arial" w:eastAsiaTheme="minorHAnsi" w:hAnsi="Arial"/>
          <w:b/>
          <w:sz w:val="20"/>
          <w:lang w:val="en-GB"/>
        </w:rPr>
      </w:pPr>
      <w:r>
        <w:rPr>
          <w:lang w:val="en-GB"/>
        </w:rPr>
        <w:br w:type="page"/>
      </w:r>
      <w:r w:rsidRPr="00476DC2">
        <w:rPr>
          <w:rFonts w:ascii="Arial" w:eastAsiaTheme="minorHAnsi" w:hAnsi="Arial"/>
          <w:b/>
          <w:sz w:val="20"/>
          <w:lang w:val="en-GB"/>
        </w:rPr>
        <w:lastRenderedPageBreak/>
        <w:t>Safe and Inclusive</w:t>
      </w:r>
    </w:p>
    <w:p w14:paraId="170E14FA" w14:textId="77777777" w:rsidR="00AA6DDB" w:rsidRPr="00822648" w:rsidRDefault="00AA6DDB" w:rsidP="00822648">
      <w:pPr>
        <w:pStyle w:val="Heading2"/>
        <w:rPr>
          <w:rFonts w:eastAsiaTheme="minorHAnsi"/>
          <w:color w:val="auto"/>
        </w:rPr>
      </w:pPr>
    </w:p>
    <w:p w14:paraId="12477A5D" w14:textId="77777777" w:rsidR="00AA6DDB" w:rsidRPr="00822648" w:rsidRDefault="00864079" w:rsidP="00822648">
      <w:pPr>
        <w:pStyle w:val="Heading2"/>
        <w:rPr>
          <w:rFonts w:eastAsiaTheme="minorHAnsi"/>
          <w:color w:val="auto"/>
        </w:rPr>
      </w:pPr>
      <w:r w:rsidRPr="00864079">
        <w:rPr>
          <w:rFonts w:asciiTheme="minorHAnsi" w:hAnsiTheme="minorHAnsi" w:cs="Arial"/>
          <w:bCs/>
          <w:color w:val="auto"/>
          <w:sz w:val="22"/>
          <w:szCs w:val="22"/>
        </w:rPr>
        <w:t>Woodstock Bowls and Tennis Club</w:t>
      </w:r>
      <w:r w:rsidRPr="00864079">
        <w:rPr>
          <w:rFonts w:asciiTheme="minorHAnsi" w:hAnsiTheme="minorHAnsi" w:cs="Arial"/>
          <w:color w:val="auto"/>
          <w:sz w:val="22"/>
          <w:szCs w:val="22"/>
        </w:rPr>
        <w:t xml:space="preserve"> </w:t>
      </w:r>
      <w:r w:rsidR="00AA6DDB" w:rsidRPr="00822648">
        <w:rPr>
          <w:rFonts w:eastAsiaTheme="minorHAnsi"/>
          <w:color w:val="auto"/>
        </w:rPr>
        <w:t>Code of Conduct</w:t>
      </w:r>
    </w:p>
    <w:p w14:paraId="5B2DF675" w14:textId="77777777" w:rsidR="00AA6DDB" w:rsidRPr="00DA26A8" w:rsidRDefault="00AA6DDB" w:rsidP="00AA6DDB">
      <w:pPr>
        <w:rPr>
          <w:rFonts w:asciiTheme="minorHAnsi" w:eastAsiaTheme="minorHAnsi" w:hAnsiTheme="minorHAnsi" w:cs="Arial"/>
          <w:b/>
          <w:color w:val="000000"/>
          <w:sz w:val="22"/>
          <w:szCs w:val="22"/>
          <w:lang w:val="en-GB"/>
        </w:rPr>
      </w:pPr>
    </w:p>
    <w:p w14:paraId="0D54DAF2"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Prioritise the well-being of all children and adults at all times</w:t>
      </w:r>
    </w:p>
    <w:p w14:paraId="0B6033BC"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Be a positive role model. Act with integrity, even when no one is looking</w:t>
      </w:r>
    </w:p>
    <w:p w14:paraId="04AD6128"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Help to create a safe and inclusive environment both on and off court and promote the</w:t>
      </w:r>
    </w:p>
    <w:p w14:paraId="0A74F54E" w14:textId="77777777" w:rsidR="00AA6DDB" w:rsidRPr="00404055" w:rsidRDefault="00AA6DDB" w:rsidP="00864079">
      <w:pPr>
        <w:pStyle w:val="ListParagraph"/>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Fair Play values: enjoy; respect</w:t>
      </w:r>
    </w:p>
    <w:p w14:paraId="43F36689"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Value and celebrate diversity and make all reasonable efforts to meet individual needs</w:t>
      </w:r>
    </w:p>
    <w:p w14:paraId="6BB16E42"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Keep clear boundaries between your professional and personal life, including on social media</w:t>
      </w:r>
    </w:p>
    <w:p w14:paraId="10DFC7AD"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Check you have the relevant consent from parents/carers, children and adults before taking or</w:t>
      </w:r>
    </w:p>
    <w:p w14:paraId="73FBE853" w14:textId="77777777" w:rsidR="00AA6DDB" w:rsidRPr="00404055" w:rsidRDefault="00AA6DDB" w:rsidP="00864079">
      <w:pPr>
        <w:pStyle w:val="ListParagraph"/>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using photos and videos</w:t>
      </w:r>
    </w:p>
    <w:p w14:paraId="220CA600"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Ensure your own roles and responsibilities, and those of everyone you are responsible for, are</w:t>
      </w:r>
    </w:p>
    <w:p w14:paraId="5A490C90" w14:textId="77777777" w:rsidR="00AA6DDB" w:rsidRPr="004F329D" w:rsidRDefault="00AA6DDB" w:rsidP="00864079">
      <w:pPr>
        <w:pStyle w:val="ListParagraph"/>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clearly outlined and everyone has the information, training and support to carry them out</w:t>
      </w:r>
    </w:p>
    <w:p w14:paraId="3F73E3DA"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Where possible, do not be alone with a child or adult at risk; if you have to be alone with a child or adult at risk; let someone know such as a</w:t>
      </w:r>
      <w:r>
        <w:rPr>
          <w:rFonts w:asciiTheme="minorHAnsi" w:eastAsiaTheme="minorHAnsi" w:hAnsiTheme="minorHAnsi" w:cs="Arial"/>
          <w:color w:val="000000"/>
          <w:sz w:val="22"/>
          <w:szCs w:val="22"/>
        </w:rPr>
        <w:t xml:space="preserve"> </w:t>
      </w:r>
      <w:r w:rsidRPr="004F329D">
        <w:rPr>
          <w:rFonts w:asciiTheme="minorHAnsi" w:eastAsiaTheme="minorHAnsi" w:hAnsiTheme="minorHAnsi" w:cs="Arial"/>
          <w:color w:val="000000"/>
          <w:sz w:val="22"/>
          <w:szCs w:val="22"/>
        </w:rPr>
        <w:t>carer, club secretary, volunteer etc.</w:t>
      </w:r>
    </w:p>
    <w:p w14:paraId="5BF8FF7B"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Do not abuse, neglect, harm or discriminate against anyone; or act in a way that may</w:t>
      </w:r>
      <w:r w:rsidRPr="00404055">
        <w:rPr>
          <w:rFonts w:asciiTheme="minorHAnsi" w:eastAsiaTheme="minorHAnsi" w:hAnsiTheme="minorHAnsi" w:cs="Arial"/>
          <w:color w:val="000000"/>
          <w:sz w:val="22"/>
          <w:szCs w:val="22"/>
        </w:rPr>
        <w:t xml:space="preserve"> be</w:t>
      </w:r>
    </w:p>
    <w:p w14:paraId="7A6DF0FD" w14:textId="77777777" w:rsidR="00AA6DDB" w:rsidRPr="00404055" w:rsidRDefault="00AA6DDB" w:rsidP="00864079">
      <w:pPr>
        <w:pStyle w:val="ListParagraph"/>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interpreted as such*</w:t>
      </w:r>
    </w:p>
    <w:p w14:paraId="66C31BE9"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Doing nothing is NOT an option: report all concerns and disclosures as soon as possible, </w:t>
      </w:r>
      <w:r w:rsidRPr="004F329D">
        <w:rPr>
          <w:rFonts w:asciiTheme="minorHAnsi" w:eastAsiaTheme="minorHAnsi" w:hAnsiTheme="minorHAnsi" w:cs="Arial"/>
          <w:color w:val="000000"/>
          <w:sz w:val="22"/>
          <w:szCs w:val="22"/>
        </w:rPr>
        <w:t>following the Concern Reporting Procedure. If someone is in immediate danger, dial 999.</w:t>
      </w:r>
    </w:p>
    <w:p w14:paraId="6612992D" w14:textId="77777777" w:rsidR="00AA6DDB" w:rsidRDefault="00AA6DDB" w:rsidP="00AA6DDB">
      <w:pPr>
        <w:rPr>
          <w:rFonts w:asciiTheme="minorHAnsi" w:eastAsiaTheme="minorHAnsi" w:hAnsiTheme="minorHAnsi" w:cs="Arial"/>
          <w:b/>
          <w:color w:val="000000"/>
          <w:sz w:val="22"/>
          <w:szCs w:val="22"/>
          <w:lang w:val="en-GB"/>
        </w:rPr>
      </w:pPr>
    </w:p>
    <w:p w14:paraId="728B43E3"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*It is illegal to have a relationship with someone who is under 18 years old if you are in a position of</w:t>
      </w:r>
    </w:p>
    <w:p w14:paraId="63B854EC"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trust; it is illegal to have a sexual relationship with anyone under the age of 16 whether they give</w:t>
      </w:r>
    </w:p>
    <w:p w14:paraId="319ECC82" w14:textId="77777777" w:rsidR="00AA6DDB"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consent or not.</w:t>
      </w:r>
    </w:p>
    <w:p w14:paraId="34186AD9" w14:textId="77777777" w:rsidR="00AA6DDB" w:rsidRPr="00404055" w:rsidRDefault="00AA6DDB" w:rsidP="00AA6DDB">
      <w:pPr>
        <w:rPr>
          <w:rFonts w:asciiTheme="minorHAnsi" w:eastAsiaTheme="minorHAnsi" w:hAnsiTheme="minorHAnsi" w:cs="Arial"/>
          <w:color w:val="000000"/>
          <w:sz w:val="22"/>
          <w:szCs w:val="22"/>
          <w:lang w:val="en-GB"/>
        </w:rPr>
      </w:pPr>
    </w:p>
    <w:p w14:paraId="27C7D595"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Th</w:t>
      </w:r>
      <w:r>
        <w:rPr>
          <w:rFonts w:asciiTheme="minorHAnsi" w:eastAsiaTheme="minorHAnsi" w:hAnsiTheme="minorHAnsi" w:cs="Arial"/>
          <w:color w:val="000000"/>
          <w:sz w:val="22"/>
          <w:szCs w:val="22"/>
          <w:lang w:val="en-GB"/>
        </w:rPr>
        <w:t>is</w:t>
      </w:r>
      <w:r w:rsidRPr="00404055">
        <w:rPr>
          <w:rFonts w:asciiTheme="minorHAnsi" w:eastAsiaTheme="minorHAnsi" w:hAnsiTheme="minorHAnsi" w:cs="Arial"/>
          <w:color w:val="000000"/>
          <w:sz w:val="22"/>
          <w:szCs w:val="22"/>
          <w:lang w:val="en-GB"/>
        </w:rPr>
        <w:t xml:space="preserve"> Code of Conduct should be interpreted in a spirit of integrity, transparency and common sense, with</w:t>
      </w:r>
      <w:r>
        <w:rPr>
          <w:rFonts w:asciiTheme="minorHAnsi" w:eastAsiaTheme="minorHAnsi" w:hAnsiTheme="minorHAnsi" w:cs="Arial"/>
          <w:color w:val="000000"/>
          <w:sz w:val="22"/>
          <w:szCs w:val="22"/>
          <w:lang w:val="en-GB"/>
        </w:rPr>
        <w:t xml:space="preserve"> </w:t>
      </w:r>
      <w:r w:rsidRPr="00404055">
        <w:rPr>
          <w:rFonts w:asciiTheme="minorHAnsi" w:eastAsiaTheme="minorHAnsi" w:hAnsiTheme="minorHAnsi" w:cs="Arial"/>
          <w:color w:val="000000"/>
          <w:sz w:val="22"/>
          <w:szCs w:val="22"/>
          <w:lang w:val="en-GB"/>
        </w:rPr>
        <w:t>the best interests of children and adults at risk as the primary consideration.</w:t>
      </w:r>
    </w:p>
    <w:p w14:paraId="38598B4C" w14:textId="77777777" w:rsidR="00AA6DDB" w:rsidRDefault="00AA6DDB">
      <w:pPr>
        <w:rPr>
          <w:rFonts w:asciiTheme="minorHAnsi" w:hAnsiTheme="minorHAnsi" w:cs="Arial"/>
          <w:sz w:val="22"/>
          <w:szCs w:val="22"/>
          <w:lang w:val="en-GB"/>
        </w:rPr>
      </w:pPr>
      <w:r>
        <w:rPr>
          <w:rFonts w:asciiTheme="minorHAnsi" w:hAnsiTheme="minorHAnsi" w:cs="Arial"/>
          <w:sz w:val="22"/>
          <w:szCs w:val="22"/>
          <w:lang w:val="en-GB"/>
        </w:rPr>
        <w:br w:type="page"/>
      </w:r>
    </w:p>
    <w:p w14:paraId="5E41B81A"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1A40A0F4" w14:textId="77777777" w:rsidR="00AA6DDB" w:rsidRDefault="00AA6DDB" w:rsidP="000F2EBB">
      <w:pPr>
        <w:rPr>
          <w:rFonts w:asciiTheme="minorHAnsi" w:hAnsiTheme="minorHAnsi" w:cs="Arial"/>
          <w:b/>
          <w:sz w:val="22"/>
          <w:szCs w:val="22"/>
          <w:lang w:val="en" w:eastAsia="en-GB"/>
        </w:rPr>
      </w:pPr>
    </w:p>
    <w:p w14:paraId="3C6B6C82"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002E9617" w14:textId="77777777" w:rsidR="000F2EBB" w:rsidRDefault="000F2EBB" w:rsidP="00DA26A8">
      <w:pPr>
        <w:rPr>
          <w:rFonts w:asciiTheme="minorHAnsi" w:hAnsiTheme="minorHAnsi" w:cs="Arial"/>
          <w:b/>
          <w:sz w:val="22"/>
          <w:szCs w:val="22"/>
          <w:lang w:val="en" w:eastAsia="en-GB"/>
        </w:rPr>
      </w:pPr>
    </w:p>
    <w:p w14:paraId="1640A230"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proofErr w:type="spellStart"/>
      <w:r w:rsidR="0095781F">
        <w:rPr>
          <w:rFonts w:asciiTheme="minorHAnsi" w:hAnsiTheme="minorHAnsi" w:cs="Arial"/>
          <w:sz w:val="22"/>
          <w:szCs w:val="22"/>
          <w:lang w:val="en" w:eastAsia="en-GB"/>
        </w:rPr>
        <w:t>old’s</w:t>
      </w:r>
      <w:proofErr w:type="spellEnd"/>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proofErr w:type="spellStart"/>
      <w:r w:rsidR="0095781F" w:rsidRPr="002D29D5">
        <w:rPr>
          <w:rFonts w:asciiTheme="minorHAnsi" w:hAnsiTheme="minorHAnsi" w:cs="Arial"/>
          <w:sz w:val="22"/>
          <w:szCs w:val="22"/>
          <w:lang w:val="en" w:eastAsia="en-GB"/>
        </w:rPr>
        <w:t>old’s</w:t>
      </w:r>
      <w:proofErr w:type="spellEnd"/>
      <w:r w:rsidRPr="002D29D5">
        <w:rPr>
          <w:rFonts w:asciiTheme="minorHAnsi" w:hAnsiTheme="minorHAnsi" w:cs="Arial"/>
          <w:sz w:val="22"/>
          <w:szCs w:val="22"/>
          <w:lang w:val="en" w:eastAsia="en-GB"/>
        </w:rPr>
        <w:t>, or people over 50).</w:t>
      </w:r>
    </w:p>
    <w:p w14:paraId="489AB6E6"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726764E2"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03962186" w14:textId="77777777" w:rsidR="00DA26A8" w:rsidRPr="002D29D5" w:rsidRDefault="00DA26A8" w:rsidP="00DA26A8">
      <w:pPr>
        <w:rPr>
          <w:rFonts w:asciiTheme="minorHAnsi" w:hAnsiTheme="minorHAnsi" w:cs="Arial"/>
          <w:b/>
          <w:sz w:val="22"/>
          <w:szCs w:val="22"/>
          <w:lang w:val="en-GB"/>
        </w:rPr>
      </w:pPr>
    </w:p>
    <w:p w14:paraId="3190C90E"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1A7DDA7B" w14:textId="77777777" w:rsidR="0095781F" w:rsidRDefault="0095781F" w:rsidP="00DA26A8">
      <w:pPr>
        <w:rPr>
          <w:rFonts w:asciiTheme="minorHAnsi" w:hAnsiTheme="minorHAnsi" w:cs="Arial"/>
          <w:b/>
          <w:bCs/>
          <w:sz w:val="22"/>
          <w:szCs w:val="22"/>
          <w:lang w:val="en-GB"/>
        </w:rPr>
      </w:pPr>
    </w:p>
    <w:p w14:paraId="69336398"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73809FEC" w14:textId="77777777" w:rsidR="00DA26A8" w:rsidRDefault="00DA26A8" w:rsidP="00DA26A8">
      <w:pPr>
        <w:rPr>
          <w:rFonts w:asciiTheme="minorHAnsi" w:hAnsiTheme="minorHAnsi" w:cs="Arial"/>
          <w:b/>
          <w:bCs/>
          <w:sz w:val="22"/>
          <w:szCs w:val="22"/>
          <w:lang w:val="en-GB"/>
        </w:rPr>
      </w:pPr>
    </w:p>
    <w:p w14:paraId="28841B8B"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6F21723E" w14:textId="77777777" w:rsidR="00DA26A8" w:rsidRPr="002D29D5" w:rsidRDefault="00DA26A8" w:rsidP="00DA26A8">
      <w:pPr>
        <w:rPr>
          <w:rFonts w:asciiTheme="minorHAnsi" w:hAnsiTheme="minorHAnsi" w:cs="Arial"/>
          <w:bCs/>
          <w:sz w:val="22"/>
          <w:szCs w:val="22"/>
          <w:lang w:val="en-GB"/>
        </w:rPr>
      </w:pPr>
    </w:p>
    <w:p w14:paraId="7128B10D"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411D3BBB"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19894017" w14:textId="77777777" w:rsidR="00DA26A8" w:rsidRPr="002D29D5" w:rsidRDefault="00DA26A8" w:rsidP="00DA26A8">
      <w:pPr>
        <w:rPr>
          <w:rFonts w:asciiTheme="minorHAnsi" w:hAnsiTheme="minorHAnsi" w:cs="Arial"/>
          <w:b/>
          <w:sz w:val="22"/>
          <w:szCs w:val="22"/>
          <w:lang w:val="en-GB"/>
        </w:rPr>
      </w:pPr>
    </w:p>
    <w:p w14:paraId="416C6CF3" w14:textId="77777777" w:rsidR="00DA26A8" w:rsidRDefault="00DA26A8" w:rsidP="00DA26A8">
      <w:pPr>
        <w:rPr>
          <w:rFonts w:asciiTheme="minorHAnsi" w:hAnsiTheme="minorHAnsi" w:cs="Arial"/>
          <w:b/>
          <w:sz w:val="22"/>
          <w:szCs w:val="22"/>
          <w:lang w:val="en-GB"/>
        </w:rPr>
      </w:pPr>
    </w:p>
    <w:p w14:paraId="779C81C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4A2B0DBA" w14:textId="77777777" w:rsidR="00DA26A8" w:rsidRDefault="00DA26A8" w:rsidP="00DA26A8">
      <w:pPr>
        <w:rPr>
          <w:rFonts w:asciiTheme="minorHAnsi" w:hAnsiTheme="minorHAnsi" w:cs="Arial"/>
          <w:b/>
          <w:bCs/>
          <w:sz w:val="22"/>
          <w:szCs w:val="22"/>
          <w:lang w:val="en-GB"/>
        </w:rPr>
      </w:pPr>
    </w:p>
    <w:p w14:paraId="70BA6405"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399C10A6" w14:textId="77777777" w:rsidR="00DA26A8" w:rsidRPr="002D29D5" w:rsidRDefault="00DA26A8" w:rsidP="00DA26A8">
      <w:pPr>
        <w:rPr>
          <w:rFonts w:asciiTheme="minorHAnsi" w:hAnsiTheme="minorHAnsi" w:cs="Arial"/>
          <w:b/>
          <w:bCs/>
          <w:sz w:val="22"/>
          <w:szCs w:val="22"/>
          <w:lang w:val="en-GB"/>
        </w:rPr>
      </w:pPr>
    </w:p>
    <w:p w14:paraId="33377B75"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72881875" w14:textId="77777777" w:rsidR="00DA26A8" w:rsidRDefault="00DA26A8" w:rsidP="00DA26A8">
      <w:pPr>
        <w:rPr>
          <w:rFonts w:asciiTheme="minorHAnsi" w:hAnsiTheme="minorHAnsi" w:cs="Arial"/>
          <w:b/>
          <w:sz w:val="22"/>
          <w:szCs w:val="22"/>
          <w:lang w:val="en-GB"/>
        </w:rPr>
      </w:pPr>
    </w:p>
    <w:p w14:paraId="6A1F425A"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4C416EA8" w14:textId="77777777" w:rsidR="00DA26A8" w:rsidRPr="00BB19A7" w:rsidRDefault="00DA26A8" w:rsidP="00DA26A8">
      <w:pPr>
        <w:rPr>
          <w:rFonts w:asciiTheme="minorHAnsi" w:hAnsiTheme="minorHAnsi" w:cs="Arial"/>
          <w:b/>
          <w:sz w:val="22"/>
          <w:szCs w:val="22"/>
          <w:lang w:val="en-GB"/>
        </w:rPr>
      </w:pPr>
    </w:p>
    <w:p w14:paraId="053EF575"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5B5B357C" w14:textId="77777777" w:rsidR="00DA26A8" w:rsidRPr="002D29D5" w:rsidRDefault="00DA26A8" w:rsidP="00DA26A8">
      <w:pPr>
        <w:rPr>
          <w:rFonts w:asciiTheme="minorHAnsi" w:hAnsiTheme="minorHAnsi" w:cs="Arial"/>
          <w:sz w:val="22"/>
          <w:szCs w:val="22"/>
          <w:lang w:val="en-GB"/>
        </w:rPr>
      </w:pPr>
    </w:p>
    <w:p w14:paraId="551FC7C9"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3F405FE2" w14:textId="77777777" w:rsidR="00DA26A8" w:rsidRPr="002D29D5" w:rsidRDefault="00DA26A8" w:rsidP="00DA26A8">
      <w:pPr>
        <w:rPr>
          <w:rFonts w:asciiTheme="minorHAnsi" w:hAnsiTheme="minorHAnsi" w:cs="Arial"/>
          <w:sz w:val="22"/>
          <w:szCs w:val="22"/>
          <w:lang w:val="en-GB"/>
        </w:rPr>
      </w:pPr>
    </w:p>
    <w:p w14:paraId="23AB303A"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7965F3B7" w14:textId="77777777" w:rsidR="0095781F" w:rsidRDefault="0095781F" w:rsidP="00DA26A8">
      <w:pPr>
        <w:rPr>
          <w:rStyle w:val="Strong"/>
          <w:rFonts w:asciiTheme="minorHAnsi" w:hAnsiTheme="minorHAnsi" w:cs="Arial"/>
          <w:sz w:val="22"/>
          <w:szCs w:val="22"/>
          <w:lang w:val="en"/>
        </w:rPr>
      </w:pPr>
    </w:p>
    <w:p w14:paraId="57439ABB"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w:t>
      </w:r>
      <w:proofErr w:type="spellStart"/>
      <w:r w:rsidRPr="002D29D5">
        <w:rPr>
          <w:rFonts w:asciiTheme="minorHAnsi" w:hAnsiTheme="minorHAnsi" w:cs="Arial"/>
          <w:sz w:val="22"/>
          <w:szCs w:val="22"/>
          <w:lang w:val="en"/>
        </w:rPr>
        <w:t>androgyne</w:t>
      </w:r>
      <w:proofErr w:type="spellEnd"/>
      <w:r w:rsidRPr="002D29D5">
        <w:rPr>
          <w:rFonts w:asciiTheme="minorHAnsi" w:hAnsiTheme="minorHAnsi" w:cs="Arial"/>
          <w:sz w:val="22"/>
          <w:szCs w:val="22"/>
          <w:lang w:val="en"/>
        </w:rPr>
        <w:t>/</w:t>
      </w:r>
      <w:proofErr w:type="spellStart"/>
      <w:r w:rsidRPr="002D29D5">
        <w:rPr>
          <w:rFonts w:asciiTheme="minorHAnsi" w:hAnsiTheme="minorHAnsi" w:cs="Arial"/>
          <w:sz w:val="22"/>
          <w:szCs w:val="22"/>
          <w:lang w:val="en"/>
        </w:rPr>
        <w:t>polygender</w:t>
      </w:r>
      <w:proofErr w:type="spellEnd"/>
      <w:r>
        <w:rPr>
          <w:rFonts w:asciiTheme="minorHAnsi" w:hAnsiTheme="minorHAnsi" w:cs="Arial"/>
          <w:sz w:val="22"/>
          <w:szCs w:val="22"/>
          <w:lang w:val="en"/>
        </w:rPr>
        <w:t>.</w:t>
      </w:r>
    </w:p>
    <w:p w14:paraId="5793DD76" w14:textId="77777777" w:rsidR="00DA26A8" w:rsidRPr="002D29D5" w:rsidRDefault="00DA26A8" w:rsidP="00DA26A8">
      <w:pPr>
        <w:rPr>
          <w:rFonts w:asciiTheme="minorHAnsi" w:hAnsiTheme="minorHAnsi" w:cs="Arial"/>
          <w:sz w:val="22"/>
          <w:szCs w:val="22"/>
          <w:lang w:val="en"/>
        </w:rPr>
      </w:pPr>
    </w:p>
    <w:p w14:paraId="5EA3D66D"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4E65F647" w14:textId="77777777" w:rsidR="00DA26A8" w:rsidRPr="002D29D5" w:rsidRDefault="00DA26A8" w:rsidP="00DA26A8">
      <w:pPr>
        <w:rPr>
          <w:rFonts w:asciiTheme="minorHAnsi" w:hAnsiTheme="minorHAnsi" w:cs="Arial"/>
          <w:sz w:val="22"/>
          <w:szCs w:val="22"/>
          <w:lang w:val="en-GB"/>
        </w:rPr>
      </w:pPr>
    </w:p>
    <w:p w14:paraId="38A5E41A"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4F2C78E9" w14:textId="77777777" w:rsidR="00DA26A8" w:rsidRPr="002D29D5" w:rsidRDefault="00DA26A8" w:rsidP="00DA26A8">
      <w:pPr>
        <w:rPr>
          <w:rFonts w:asciiTheme="minorHAnsi" w:hAnsiTheme="minorHAnsi" w:cs="Arial"/>
          <w:b/>
          <w:bCs/>
          <w:sz w:val="22"/>
          <w:szCs w:val="22"/>
          <w:lang w:val="en-GB"/>
        </w:rPr>
      </w:pPr>
    </w:p>
    <w:p w14:paraId="782756B6"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18367CAE" w14:textId="77777777" w:rsidR="00DA26A8" w:rsidRDefault="00DA26A8" w:rsidP="00DA26A8">
      <w:pPr>
        <w:rPr>
          <w:rFonts w:asciiTheme="minorHAnsi" w:hAnsiTheme="minorHAnsi" w:cs="Arial"/>
          <w:b/>
          <w:sz w:val="22"/>
          <w:szCs w:val="22"/>
          <w:lang w:val="en-GB"/>
        </w:rPr>
      </w:pPr>
    </w:p>
    <w:p w14:paraId="7D59DCB9"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7B75AA47" w14:textId="77777777" w:rsidR="0095781F" w:rsidRDefault="0095781F" w:rsidP="00014304">
      <w:pPr>
        <w:rPr>
          <w:rFonts w:ascii="Calibri" w:hAnsi="Calibri" w:cs="Arial"/>
          <w:b/>
          <w:sz w:val="22"/>
          <w:szCs w:val="22"/>
          <w:lang w:val="en" w:eastAsia="en-GB"/>
        </w:rPr>
      </w:pPr>
    </w:p>
    <w:p w14:paraId="6C125668"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1689D449" w14:textId="77777777" w:rsidR="00014304" w:rsidRPr="00286F73" w:rsidRDefault="00014304" w:rsidP="00014304">
      <w:pPr>
        <w:rPr>
          <w:rFonts w:ascii="Calibri" w:hAnsi="Calibri" w:cs="Arial"/>
          <w:sz w:val="22"/>
          <w:szCs w:val="22"/>
          <w:lang w:val="en" w:eastAsia="en-GB"/>
        </w:rPr>
      </w:pPr>
    </w:p>
    <w:p w14:paraId="40A1BBC7"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17AD912B" w14:textId="77777777" w:rsidR="00014304" w:rsidRDefault="00014304" w:rsidP="00014304">
      <w:pPr>
        <w:rPr>
          <w:rFonts w:ascii="Calibri" w:hAnsi="Calibri" w:cs="Arial"/>
          <w:sz w:val="22"/>
          <w:szCs w:val="22"/>
          <w:lang w:val="en" w:eastAsia="en-GB"/>
        </w:rPr>
      </w:pPr>
    </w:p>
    <w:p w14:paraId="78A6EA38"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3674711D" w14:textId="77777777" w:rsidR="00DA26A8" w:rsidRDefault="00DA26A8" w:rsidP="00DA26A8">
      <w:pPr>
        <w:rPr>
          <w:rFonts w:asciiTheme="minorHAnsi" w:hAnsiTheme="minorHAnsi" w:cs="Arial"/>
          <w:b/>
          <w:bCs/>
          <w:sz w:val="22"/>
          <w:szCs w:val="22"/>
          <w:lang w:val="en-GB"/>
        </w:rPr>
      </w:pPr>
    </w:p>
    <w:p w14:paraId="2C24284C"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022ABF62" w14:textId="77777777" w:rsidR="00DA26A8" w:rsidRPr="002D29D5" w:rsidRDefault="00DA26A8" w:rsidP="00DA26A8">
      <w:pPr>
        <w:rPr>
          <w:rFonts w:asciiTheme="minorHAnsi" w:hAnsiTheme="minorHAnsi" w:cs="Arial"/>
          <w:sz w:val="22"/>
          <w:szCs w:val="22"/>
          <w:lang w:val="en" w:eastAsia="en-GB"/>
        </w:rPr>
      </w:pPr>
    </w:p>
    <w:p w14:paraId="3CFCC8ED"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48B4FA06" w14:textId="77777777" w:rsidR="0041456A" w:rsidRDefault="0041456A" w:rsidP="00DA26A8">
      <w:pPr>
        <w:rPr>
          <w:rFonts w:asciiTheme="minorHAnsi" w:hAnsiTheme="minorHAnsi" w:cs="Arial"/>
          <w:sz w:val="22"/>
          <w:szCs w:val="22"/>
          <w:lang w:val="en" w:eastAsia="en-GB"/>
        </w:rPr>
      </w:pPr>
    </w:p>
    <w:p w14:paraId="61E8A56C"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351F19FE" w14:textId="77777777" w:rsidR="0041456A" w:rsidRDefault="0041456A" w:rsidP="00DA26A8">
      <w:pPr>
        <w:rPr>
          <w:rFonts w:asciiTheme="minorHAnsi" w:hAnsiTheme="minorHAnsi" w:cs="Arial"/>
          <w:sz w:val="22"/>
          <w:szCs w:val="22"/>
          <w:lang w:val="en" w:eastAsia="en-GB"/>
        </w:rPr>
      </w:pPr>
    </w:p>
    <w:p w14:paraId="0535057C"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5E202236" w14:textId="77777777" w:rsidR="00E05358" w:rsidRDefault="00E05358" w:rsidP="0095781F">
      <w:pPr>
        <w:rPr>
          <w:rFonts w:asciiTheme="minorHAnsi" w:hAnsiTheme="minorHAnsi" w:cs="Arial"/>
          <w:sz w:val="22"/>
          <w:szCs w:val="22"/>
          <w:lang w:val="en" w:eastAsia="en-GB"/>
        </w:rPr>
      </w:pPr>
    </w:p>
    <w:p w14:paraId="11CD6C5A"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bookmarkStart w:id="1" w:name="_GoBack"/>
      <w:bookmarkEnd w:id="1"/>
    </w:p>
    <w:p w14:paraId="10C2806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10C4C2BE" w14:textId="77777777" w:rsidR="0095781F" w:rsidRPr="002D29D5" w:rsidRDefault="0095781F" w:rsidP="0095781F">
      <w:pPr>
        <w:rPr>
          <w:rFonts w:asciiTheme="minorHAnsi" w:hAnsiTheme="minorHAnsi" w:cs="Arial"/>
          <w:sz w:val="22"/>
          <w:szCs w:val="22"/>
          <w:lang w:val="en-GB"/>
        </w:rPr>
      </w:pPr>
    </w:p>
    <w:p w14:paraId="676FA5E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413C4F35" w14:textId="77777777" w:rsidR="00B0379B" w:rsidRDefault="00B0379B" w:rsidP="0095781F">
      <w:pPr>
        <w:rPr>
          <w:rFonts w:asciiTheme="minorHAnsi" w:hAnsiTheme="minorHAnsi" w:cs="Arial"/>
          <w:b/>
          <w:sz w:val="22"/>
          <w:szCs w:val="22"/>
          <w:lang w:val="en" w:eastAsia="en-GB"/>
        </w:rPr>
      </w:pPr>
    </w:p>
    <w:p w14:paraId="41B77840"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368CFA7B" w14:textId="77777777" w:rsidR="0095781F" w:rsidRDefault="0095781F" w:rsidP="00DA26A8">
      <w:pPr>
        <w:rPr>
          <w:rFonts w:asciiTheme="minorHAnsi" w:hAnsiTheme="minorHAnsi" w:cs="Arial"/>
          <w:b/>
          <w:bCs/>
          <w:sz w:val="22"/>
          <w:szCs w:val="22"/>
          <w:lang w:eastAsia="en-GB"/>
        </w:rPr>
      </w:pPr>
    </w:p>
    <w:p w14:paraId="5972023F"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05CD0242" w14:textId="77777777" w:rsidR="00B0379B" w:rsidRDefault="00B0379B" w:rsidP="0095781F">
      <w:pPr>
        <w:rPr>
          <w:rFonts w:asciiTheme="minorHAnsi" w:hAnsiTheme="minorHAnsi" w:cs="Arial"/>
          <w:sz w:val="22"/>
          <w:szCs w:val="22"/>
          <w:lang w:val="en" w:eastAsia="en-GB"/>
        </w:rPr>
      </w:pPr>
    </w:p>
    <w:p w14:paraId="24DC4983"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31FCEE86" w14:textId="77777777" w:rsidR="0095781F" w:rsidRPr="002D29D5" w:rsidRDefault="0095781F" w:rsidP="0095781F">
      <w:pPr>
        <w:rPr>
          <w:rFonts w:asciiTheme="minorHAnsi" w:hAnsiTheme="minorHAnsi" w:cs="Arial"/>
          <w:sz w:val="22"/>
          <w:szCs w:val="22"/>
          <w:lang w:val="en-GB"/>
        </w:rPr>
      </w:pPr>
    </w:p>
    <w:p w14:paraId="4F574C8B"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63203D5F" w14:textId="77777777" w:rsidR="0095781F" w:rsidRPr="002D29D5" w:rsidRDefault="0095781F" w:rsidP="0095781F">
      <w:pPr>
        <w:rPr>
          <w:rFonts w:asciiTheme="minorHAnsi" w:hAnsiTheme="minorHAnsi" w:cs="Arial"/>
          <w:sz w:val="22"/>
          <w:szCs w:val="22"/>
          <w:lang w:val="en-GB"/>
        </w:rPr>
      </w:pPr>
    </w:p>
    <w:p w14:paraId="66DF4D4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1FA4D951" w14:textId="77777777" w:rsidR="0095781F" w:rsidRPr="002D29D5" w:rsidRDefault="0095781F" w:rsidP="0095781F">
      <w:pPr>
        <w:rPr>
          <w:rFonts w:asciiTheme="minorHAnsi" w:hAnsiTheme="minorHAnsi" w:cs="Arial"/>
          <w:sz w:val="22"/>
          <w:szCs w:val="22"/>
          <w:lang w:val="en-GB"/>
        </w:rPr>
      </w:pPr>
    </w:p>
    <w:p w14:paraId="1231AC3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16A80E13" w14:textId="77777777" w:rsidR="0095781F" w:rsidRPr="002D29D5" w:rsidRDefault="0095781F" w:rsidP="0095781F">
      <w:pPr>
        <w:rPr>
          <w:rFonts w:asciiTheme="minorHAnsi" w:hAnsiTheme="minorHAnsi" w:cs="Arial"/>
          <w:sz w:val="22"/>
          <w:szCs w:val="22"/>
          <w:lang w:val="en-GB"/>
        </w:rPr>
      </w:pPr>
    </w:p>
    <w:p w14:paraId="4830B7CF"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10084FED" w14:textId="77777777" w:rsidR="0095781F" w:rsidRPr="002D29D5" w:rsidRDefault="0095781F" w:rsidP="0095781F">
      <w:pPr>
        <w:rPr>
          <w:rFonts w:asciiTheme="minorHAnsi" w:hAnsiTheme="minorHAnsi" w:cs="Arial"/>
          <w:sz w:val="22"/>
          <w:szCs w:val="22"/>
          <w:lang w:val="en-GB"/>
        </w:rPr>
      </w:pPr>
    </w:p>
    <w:p w14:paraId="29EEF4C4"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xml:space="preserve">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w:t>
      </w:r>
      <w:proofErr w:type="spellStart"/>
      <w:r w:rsidRPr="0041456A">
        <w:rPr>
          <w:rFonts w:asciiTheme="minorHAnsi" w:hAnsiTheme="minorHAnsi" w:cs="Arial"/>
          <w:sz w:val="22"/>
          <w:szCs w:val="22"/>
          <w:lang w:eastAsia="en-GB"/>
        </w:rPr>
        <w:t>genderqueer</w:t>
      </w:r>
      <w:proofErr w:type="spellEnd"/>
      <w:r w:rsidRPr="0041456A">
        <w:rPr>
          <w:rFonts w:asciiTheme="minorHAnsi" w:hAnsiTheme="minorHAnsi" w:cs="Arial"/>
          <w:sz w:val="22"/>
          <w:szCs w:val="22"/>
          <w:lang w:eastAsia="en-GB"/>
        </w:rPr>
        <w:t xml:space="preserve"> (GQ).</w:t>
      </w:r>
    </w:p>
    <w:p w14:paraId="4F30C97C" w14:textId="77777777" w:rsidR="0041456A" w:rsidRDefault="0041456A" w:rsidP="00DA26A8">
      <w:pPr>
        <w:rPr>
          <w:rFonts w:asciiTheme="minorHAnsi" w:hAnsiTheme="minorHAnsi" w:cs="Arial"/>
          <w:b/>
          <w:sz w:val="22"/>
          <w:szCs w:val="22"/>
          <w:lang w:eastAsia="en-GB"/>
        </w:rPr>
      </w:pPr>
    </w:p>
    <w:p w14:paraId="1DAE826D"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4ACE440C" w14:textId="77777777" w:rsidR="0095781F" w:rsidRDefault="0095781F" w:rsidP="00DA26A8">
      <w:pPr>
        <w:rPr>
          <w:rFonts w:asciiTheme="minorHAnsi" w:hAnsiTheme="minorHAnsi" w:cs="Arial"/>
          <w:b/>
          <w:sz w:val="22"/>
          <w:szCs w:val="22"/>
          <w:lang w:val="en" w:eastAsia="en-GB"/>
        </w:rPr>
      </w:pPr>
    </w:p>
    <w:p w14:paraId="66155FE4"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5D0C9E5E" w14:textId="77777777" w:rsidR="00DA26A8" w:rsidRPr="002D29D5" w:rsidRDefault="00DA26A8" w:rsidP="00DA26A8">
      <w:pPr>
        <w:rPr>
          <w:rFonts w:asciiTheme="minorHAnsi" w:hAnsiTheme="minorHAnsi" w:cs="Arial"/>
          <w:sz w:val="22"/>
          <w:szCs w:val="22"/>
          <w:lang w:val="en-GB"/>
        </w:rPr>
      </w:pPr>
    </w:p>
    <w:p w14:paraId="4824759B"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39C0A602"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2EAD6761" w14:textId="77777777" w:rsidR="00DA26A8" w:rsidRPr="002D29D5" w:rsidRDefault="00DA26A8" w:rsidP="00DA26A8">
      <w:pPr>
        <w:rPr>
          <w:rFonts w:asciiTheme="minorHAnsi" w:hAnsiTheme="minorHAnsi" w:cs="Arial"/>
          <w:sz w:val="22"/>
          <w:szCs w:val="22"/>
          <w:lang w:val="en-GB"/>
        </w:rPr>
      </w:pPr>
    </w:p>
    <w:p w14:paraId="4D63C71C"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07DA52F8"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5DADA6BE"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69E2BF22" w14:textId="77777777" w:rsidR="001B74EC" w:rsidRDefault="001B74EC">
      <w:pPr>
        <w:rPr>
          <w:rFonts w:asciiTheme="minorHAnsi" w:hAnsiTheme="minorHAnsi" w:cs="Arial"/>
          <w:b/>
          <w:sz w:val="22"/>
          <w:szCs w:val="22"/>
        </w:rPr>
      </w:pPr>
    </w:p>
    <w:p w14:paraId="3ACB5BB6"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268A1F39" w14:textId="77777777" w:rsidR="002B7554" w:rsidRDefault="002B7554" w:rsidP="002B7554">
      <w:pPr>
        <w:rPr>
          <w:rFonts w:asciiTheme="minorHAnsi" w:hAnsiTheme="minorHAnsi" w:cs="Arial"/>
          <w:bCs/>
          <w:sz w:val="22"/>
          <w:szCs w:val="22"/>
          <w:lang w:val="en-GB"/>
        </w:rPr>
      </w:pPr>
    </w:p>
    <w:p w14:paraId="1BDC99D6"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79066F32" w14:textId="77777777" w:rsidR="002B7554" w:rsidRDefault="002B7554" w:rsidP="002B7554">
      <w:pPr>
        <w:rPr>
          <w:rFonts w:asciiTheme="minorHAnsi" w:hAnsiTheme="minorHAnsi" w:cs="Arial"/>
          <w:bCs/>
          <w:sz w:val="22"/>
          <w:szCs w:val="22"/>
          <w:lang w:val="en-GB"/>
        </w:rPr>
      </w:pPr>
    </w:p>
    <w:p w14:paraId="06E4C3CF"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11388C6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416E373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3C48E18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5300690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51CB31B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7B3E844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2865995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5CB8A10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320778F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63B9791F"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5D6873BA" w14:textId="77777777" w:rsidR="002B7554" w:rsidRDefault="002B7554" w:rsidP="002B7554">
      <w:pPr>
        <w:rPr>
          <w:rFonts w:asciiTheme="minorHAnsi" w:hAnsiTheme="minorHAnsi" w:cs="Arial"/>
          <w:bCs/>
          <w:sz w:val="22"/>
          <w:szCs w:val="22"/>
          <w:lang w:val="en-GB"/>
        </w:rPr>
      </w:pPr>
    </w:p>
    <w:p w14:paraId="0B2C7BC4"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4494D5D6"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1CDC3F1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486D591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25FF3A8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4B75BE03"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7F0758E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57EB3BC9" w14:textId="77777777" w:rsidR="002B7554" w:rsidRDefault="002B7554" w:rsidP="002B7554">
      <w:pPr>
        <w:rPr>
          <w:rFonts w:asciiTheme="minorHAnsi" w:hAnsiTheme="minorHAnsi" w:cs="Arial"/>
          <w:bCs/>
          <w:sz w:val="22"/>
          <w:szCs w:val="22"/>
          <w:lang w:val="en-GB"/>
        </w:rPr>
      </w:pPr>
    </w:p>
    <w:p w14:paraId="76617724"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14249A37"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5B3CE674"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4A61CC01" w14:textId="77777777" w:rsidR="002B7554" w:rsidRDefault="002B7554" w:rsidP="002B7554">
      <w:pPr>
        <w:rPr>
          <w:rFonts w:asciiTheme="minorHAnsi" w:hAnsiTheme="minorHAnsi" w:cs="Arial"/>
          <w:bCs/>
          <w:sz w:val="22"/>
          <w:szCs w:val="22"/>
          <w:lang w:val="en-GB"/>
        </w:rPr>
      </w:pPr>
    </w:p>
    <w:p w14:paraId="24DC105E"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296C9CFF"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46CFBAFA"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2A44E895"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309B54DA"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5212F5ED" w14:textId="77777777" w:rsidR="0083741E" w:rsidRDefault="0083741E" w:rsidP="006D40AB">
      <w:pPr>
        <w:rPr>
          <w:rFonts w:asciiTheme="minorHAnsi" w:hAnsiTheme="minorHAnsi" w:cs="Arial"/>
          <w:b/>
          <w:sz w:val="22"/>
          <w:szCs w:val="22"/>
        </w:rPr>
      </w:pPr>
    </w:p>
    <w:p w14:paraId="3C7170EC" w14:textId="77777777" w:rsidR="0083741E" w:rsidRDefault="0083741E" w:rsidP="006D40AB">
      <w:pPr>
        <w:rPr>
          <w:rFonts w:asciiTheme="minorHAnsi" w:hAnsiTheme="minorHAnsi" w:cs="Arial"/>
          <w:b/>
          <w:sz w:val="22"/>
          <w:szCs w:val="22"/>
        </w:rPr>
      </w:pPr>
    </w:p>
    <w:p w14:paraId="6705CFD2" w14:textId="77777777" w:rsidR="0083741E" w:rsidRDefault="0083741E" w:rsidP="006D40AB">
      <w:pPr>
        <w:rPr>
          <w:rFonts w:asciiTheme="minorHAnsi" w:hAnsiTheme="minorHAnsi" w:cs="Arial"/>
          <w:b/>
          <w:sz w:val="22"/>
          <w:szCs w:val="22"/>
        </w:rPr>
      </w:pPr>
    </w:p>
    <w:sectPr w:rsidR="0083741E" w:rsidSect="005C7EE8">
      <w:footerReference w:type="default" r:id="rId25"/>
      <w:footerReference w:type="first" r:id="rId2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BCA5D" w14:textId="77777777" w:rsidR="003D123E" w:rsidRDefault="003D123E">
      <w:r>
        <w:separator/>
      </w:r>
    </w:p>
  </w:endnote>
  <w:endnote w:type="continuationSeparator" w:id="0">
    <w:p w14:paraId="16DEC91E" w14:textId="77777777" w:rsidR="003D123E" w:rsidRDefault="003D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55 Roman">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4D336" w14:textId="63CEEC62"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w:t>
    </w:r>
    <w:r w:rsidR="00974E13">
      <w:rPr>
        <w:rFonts w:asciiTheme="minorHAnsi" w:hAnsiTheme="minorHAnsi" w:cs="Arial"/>
        <w:sz w:val="20"/>
        <w:szCs w:val="20"/>
        <w:lang w:val="en-GB"/>
      </w:rPr>
      <w:t xml:space="preserve">and Concern Reporting Procedure                                      </w:t>
    </w:r>
    <w:r w:rsidR="00A1613A">
      <w:rPr>
        <w:rFonts w:asciiTheme="minorHAnsi" w:hAnsiTheme="minorHAnsi" w:cs="Arial"/>
        <w:sz w:val="20"/>
        <w:szCs w:val="20"/>
        <w:lang w:val="en-GB"/>
      </w:rPr>
      <w:t xml:space="preserve">                              </w:t>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A1613A">
      <w:rPr>
        <w:rFonts w:asciiTheme="minorHAnsi" w:hAnsiTheme="minorHAnsi" w:cs="Arial"/>
        <w:noProof/>
        <w:sz w:val="20"/>
        <w:szCs w:val="20"/>
      </w:rPr>
      <w:t>13</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A1613A">
      <w:rPr>
        <w:rFonts w:asciiTheme="minorHAnsi" w:hAnsiTheme="minorHAnsi" w:cs="Arial"/>
        <w:noProof/>
        <w:sz w:val="20"/>
        <w:szCs w:val="20"/>
      </w:rPr>
      <w:t>13</w:t>
    </w:r>
    <w:r w:rsidRPr="00C94DF5">
      <w:rPr>
        <w:rFonts w:asciiTheme="minorHAnsi" w:hAnsiTheme="minorHAnsi" w:cs="Arial"/>
        <w:sz w:val="20"/>
        <w:szCs w:val="20"/>
      </w:rPr>
      <w:fldChar w:fldCharType="end"/>
    </w:r>
  </w:p>
  <w:p w14:paraId="38A78D4B" w14:textId="59FEF3FF" w:rsidR="003B5D08" w:rsidRPr="00C94DF5" w:rsidRDefault="00A1613A">
    <w:pPr>
      <w:pStyle w:val="Footer"/>
      <w:rPr>
        <w:rFonts w:asciiTheme="minorHAnsi" w:hAnsiTheme="minorHAnsi" w:cs="Arial"/>
        <w:sz w:val="20"/>
        <w:szCs w:val="20"/>
      </w:rPr>
    </w:pPr>
    <w:r>
      <w:rPr>
        <w:rFonts w:asciiTheme="minorHAnsi" w:hAnsiTheme="minorHAnsi" w:cs="Arial"/>
        <w:sz w:val="20"/>
        <w:szCs w:val="20"/>
      </w:rPr>
      <w:t>September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0007"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1BDEF" w14:textId="77777777" w:rsidR="003D123E" w:rsidRDefault="003D123E">
      <w:r>
        <w:separator/>
      </w:r>
    </w:p>
  </w:footnote>
  <w:footnote w:type="continuationSeparator" w:id="0">
    <w:p w14:paraId="2F7221AD" w14:textId="77777777" w:rsidR="003D123E" w:rsidRDefault="003D123E">
      <w:r>
        <w:continuationSeparator/>
      </w:r>
    </w:p>
  </w:footnote>
  <w:footnote w:id="1">
    <w:p w14:paraId="157B1444"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7"/>
  </w:num>
  <w:num w:numId="13">
    <w:abstractNumId w:val="19"/>
  </w:num>
  <w:num w:numId="14">
    <w:abstractNumId w:val="11"/>
  </w:num>
  <w:num w:numId="15">
    <w:abstractNumId w:val="6"/>
  </w:num>
  <w:num w:numId="16">
    <w:abstractNumId w:val="14"/>
  </w:num>
  <w:num w:numId="17">
    <w:abstractNumId w:val="1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D123E"/>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97DA6"/>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168C2"/>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4F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4079"/>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4E13"/>
    <w:rsid w:val="009769BB"/>
    <w:rsid w:val="009827DA"/>
    <w:rsid w:val="00983D54"/>
    <w:rsid w:val="0098558B"/>
    <w:rsid w:val="0099070F"/>
    <w:rsid w:val="00992A16"/>
    <w:rsid w:val="00993FC9"/>
    <w:rsid w:val="00995DBB"/>
    <w:rsid w:val="009A32E3"/>
    <w:rsid w:val="009A6C25"/>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1613A"/>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27E1"/>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8E53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hyperlink" Target="https://www.lta.org.uk/globalassets/about-lta/safeguarding/british-tennis-safeguarding-policy.pdf" TargetMode="External"/><Relationship Id="rId24" Type="http://schemas.openxmlformats.org/officeDocument/2006/relationships/hyperlink" Target="https://www.lta.org.uk/about-the-lta/policies-and-rules/transgender-policy/"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jennyroyal@email.com" TargetMode="External"/><Relationship Id="rId13" Type="http://schemas.openxmlformats.org/officeDocument/2006/relationships/hyperlink" Target="mailto:jennyroyal@email.com" TargetMode="External"/><Relationship Id="rId14" Type="http://schemas.openxmlformats.org/officeDocument/2006/relationships/hyperlink" Target="http://www.report-it.org.uk" TargetMode="External"/><Relationship Id="rId15" Type="http://schemas.openxmlformats.org/officeDocument/2006/relationships/hyperlink" Target="https://www.lta.org.uk/about-the-lta/policies-and-rules/safeguarding-protection/" TargetMode="External"/><Relationship Id="rId16" Type="http://schemas.openxmlformats.org/officeDocument/2006/relationships/hyperlink" Target="mailto:safeandinclusive@lta.org.uk" TargetMode="External"/><Relationship Id="rId17" Type="http://schemas.openxmlformats.org/officeDocument/2006/relationships/hyperlink" Target="mailto:equality@lta.org.uk" TargetMode="External"/><Relationship Id="rId18" Type="http://schemas.openxmlformats.org/officeDocument/2006/relationships/diagramData" Target="diagrams/data1.xml"/><Relationship Id="rId19" Type="http://schemas.openxmlformats.org/officeDocument/2006/relationships/diagramLayout" Target="diagrams/layout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A2F8B3D6-8A39-DB42-A21A-C0933670FC01}" type="presOf" srcId="{CEC1E9C9-8E39-4CB2-98BC-ED230E5085FD}" destId="{B608A7A2-8573-43E4-A660-0D99AB16AF62}" srcOrd="0" destOrd="0" presId="urn:microsoft.com/office/officeart/2005/8/layout/process4"/>
    <dgm:cxn modelId="{C23BFA49-9F8E-3848-9F7D-BE7B53ACCA7C}" type="presOf" srcId="{F92F175F-FBF5-4533-BB4C-49AE9940B1AA}" destId="{6ED997E5-71BA-4044-B3E6-1DD395668CC8}"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5E1E186F-31F5-D048-8347-2CDCA14797F0}" type="presOf" srcId="{253D4485-5CF5-4728-85D9-4C82E829136E}" destId="{BE77150E-95D5-46F7-94E5-264DDE69AA13}" srcOrd="0" destOrd="0" presId="urn:microsoft.com/office/officeart/2005/8/layout/process4"/>
    <dgm:cxn modelId="{83C57DFE-29FE-234B-B0D1-009FC2466CA6}" type="presOf" srcId="{A8EF6D35-E3A8-455D-BBFD-B17DF2110246}" destId="{BB1C0AA6-CEF4-4E35-AE24-89AC3A177EF0}"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D8465AC6-69CF-4968-A86E-911C2E977635}" srcId="{253D4485-5CF5-4728-85D9-4C82E829136E}" destId="{CEC1E9C9-8E39-4CB2-98BC-ED230E5085FD}" srcOrd="2" destOrd="0" parTransId="{EAF254FB-D387-49BF-80EA-DFE39663634A}" sibTransId="{F52CBA9D-AF41-4241-B7A4-2678809DD76D}"/>
    <dgm:cxn modelId="{CF044AC4-83A8-154F-8FB2-198F495131C0}" type="presParOf" srcId="{BE77150E-95D5-46F7-94E5-264DDE69AA13}" destId="{7BDE8C61-86AC-404B-B729-482BFFB9DBFD}" srcOrd="0" destOrd="0" presId="urn:microsoft.com/office/officeart/2005/8/layout/process4"/>
    <dgm:cxn modelId="{D89D60DD-10E4-1544-96F0-C257106C2B79}" type="presParOf" srcId="{7BDE8C61-86AC-404B-B729-482BFFB9DBFD}" destId="{B608A7A2-8573-43E4-A660-0D99AB16AF62}" srcOrd="0" destOrd="0" presId="urn:microsoft.com/office/officeart/2005/8/layout/process4"/>
    <dgm:cxn modelId="{2E57D17B-56C7-1A49-BD5B-6764D174C078}" type="presParOf" srcId="{BE77150E-95D5-46F7-94E5-264DDE69AA13}" destId="{158D4693-E050-4861-8461-7F5382DAA2A9}" srcOrd="1" destOrd="0" presId="urn:microsoft.com/office/officeart/2005/8/layout/process4"/>
    <dgm:cxn modelId="{5050078F-9886-5942-ABBF-4C39141EF494}" type="presParOf" srcId="{BE77150E-95D5-46F7-94E5-264DDE69AA13}" destId="{3D3C1CBE-9075-4096-B546-9444011C35DD}" srcOrd="2" destOrd="0" presId="urn:microsoft.com/office/officeart/2005/8/layout/process4"/>
    <dgm:cxn modelId="{04C2BF26-C92D-134B-94F3-F278DD0E3EB5}" type="presParOf" srcId="{3D3C1CBE-9075-4096-B546-9444011C35DD}" destId="{BB1C0AA6-CEF4-4E35-AE24-89AC3A177EF0}" srcOrd="0" destOrd="0" presId="urn:microsoft.com/office/officeart/2005/8/layout/process4"/>
    <dgm:cxn modelId="{087063B7-D2C5-DD45-841F-AE0FCE3F0533}" type="presParOf" srcId="{BE77150E-95D5-46F7-94E5-264DDE69AA13}" destId="{9C5A7944-3BB1-462D-92C3-3013AE94AF58}" srcOrd="3" destOrd="0" presId="urn:microsoft.com/office/officeart/2005/8/layout/process4"/>
    <dgm:cxn modelId="{C19249BE-ED34-C048-9976-7E7E3155936E}" type="presParOf" srcId="{BE77150E-95D5-46F7-94E5-264DDE69AA13}" destId="{82ADC3F2-C43E-40F2-882A-DF356C3D740E}" srcOrd="4" destOrd="0" presId="urn:microsoft.com/office/officeart/2005/8/layout/process4"/>
    <dgm:cxn modelId="{7E75C591-2117-D649-B8DD-FEAAEF3AAB2B}"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911B9E41-4E10-F240-8A82-B99A27F5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4044</Words>
  <Characters>23055</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27045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Microsoft Office User</cp:lastModifiedBy>
  <cp:revision>9</cp:revision>
  <cp:lastPrinted>2018-08-22T15:42:00Z</cp:lastPrinted>
  <dcterms:created xsi:type="dcterms:W3CDTF">2018-02-20T08:57:00Z</dcterms:created>
  <dcterms:modified xsi:type="dcterms:W3CDTF">2018-09-24T19:11:00Z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